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9B927" w14:textId="77777777" w:rsidR="002F4A1A" w:rsidRPr="00F2577C" w:rsidRDefault="008A74B6">
      <w:pPr>
        <w:pStyle w:val="Ttulo1"/>
        <w:rPr>
          <w:rFonts w:cstheme="majorHAnsi"/>
          <w:lang w:val="es-ES"/>
        </w:rPr>
      </w:pPr>
      <w:r w:rsidRPr="00F2577C">
        <w:rPr>
          <w:rFonts w:cstheme="majorHAnsi"/>
          <w:lang w:val="es-ES"/>
        </w:rPr>
        <w:t>C.E.P.A. Francisco Giner de los Ríos — Curso 2025-2026</w:t>
      </w:r>
    </w:p>
    <w:p w14:paraId="0DD0D567" w14:textId="6EB8EE88" w:rsidR="002F4A1A" w:rsidRPr="00F2577C" w:rsidRDefault="008A74B6" w:rsidP="78D3411F">
      <w:pPr>
        <w:rPr>
          <w:rFonts w:asciiTheme="majorHAnsi" w:hAnsiTheme="majorHAnsi" w:cstheme="majorBidi"/>
          <w:lang w:val="es-ES"/>
        </w:rPr>
      </w:pPr>
      <w:r w:rsidRPr="78D3411F">
        <w:rPr>
          <w:rFonts w:asciiTheme="majorHAnsi" w:hAnsiTheme="majorHAnsi" w:cstheme="majorBidi"/>
          <w:lang w:val="es-ES"/>
        </w:rPr>
        <w:t xml:space="preserve">Salamanca, </w:t>
      </w:r>
      <w:r w:rsidR="5665CC3A" w:rsidRPr="78D3411F">
        <w:rPr>
          <w:rFonts w:asciiTheme="majorHAnsi" w:hAnsiTheme="majorHAnsi" w:cstheme="majorBidi"/>
          <w:lang w:val="es-ES"/>
        </w:rPr>
        <w:t>12 de febrero de 2026</w:t>
      </w:r>
    </w:p>
    <w:p w14:paraId="1F9787CB" w14:textId="77777777" w:rsidR="002F4A1A" w:rsidRPr="00F2577C" w:rsidRDefault="002F4A1A">
      <w:pPr>
        <w:rPr>
          <w:rFonts w:asciiTheme="majorHAnsi" w:hAnsiTheme="majorHAnsi" w:cstheme="majorHAnsi"/>
          <w:lang w:val="es-ES"/>
        </w:rPr>
      </w:pPr>
    </w:p>
    <w:p w14:paraId="13413324" w14:textId="44316F7F" w:rsidR="002F4A1A" w:rsidRPr="00F2577C" w:rsidRDefault="008A74B6" w:rsidP="78D3411F">
      <w:pPr>
        <w:ind w:firstLine="720"/>
        <w:jc w:val="both"/>
        <w:rPr>
          <w:rFonts w:asciiTheme="majorHAnsi" w:hAnsiTheme="majorHAnsi" w:cstheme="majorBidi"/>
          <w:sz w:val="24"/>
          <w:szCs w:val="24"/>
          <w:lang w:val="es-ES"/>
        </w:rPr>
      </w:pPr>
      <w:r w:rsidRPr="78D3411F">
        <w:rPr>
          <w:rFonts w:asciiTheme="majorHAnsi" w:hAnsiTheme="majorHAnsi" w:cstheme="majorBidi"/>
          <w:sz w:val="24"/>
          <w:szCs w:val="24"/>
          <w:lang w:val="es-ES"/>
        </w:rPr>
        <w:t>Estimado</w:t>
      </w:r>
      <w:r w:rsidR="4595E9B8" w:rsidRPr="78D3411F">
        <w:rPr>
          <w:rFonts w:asciiTheme="majorHAnsi" w:hAnsiTheme="majorHAnsi" w:cstheme="majorBidi"/>
          <w:sz w:val="24"/>
          <w:szCs w:val="24"/>
          <w:lang w:val="es-ES"/>
        </w:rPr>
        <w:t xml:space="preserve"> alumnado </w:t>
      </w:r>
      <w:r w:rsidRPr="78D3411F">
        <w:rPr>
          <w:rFonts w:asciiTheme="majorHAnsi" w:hAnsiTheme="majorHAnsi" w:cstheme="majorBidi"/>
          <w:sz w:val="24"/>
          <w:szCs w:val="24"/>
          <w:lang w:val="es-ES"/>
        </w:rPr>
        <w:t>de ESPAD:</w:t>
      </w:r>
    </w:p>
    <w:p w14:paraId="50DD2982" w14:textId="77777777" w:rsidR="00F2577C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Os informamos que este curso se han introducido </w:t>
      </w:r>
      <w:r w:rsidR="00F2577C"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cambios relevantes</w:t>
      </w:r>
      <w:r w:rsidR="00F2577C">
        <w:rPr>
          <w:rFonts w:asciiTheme="majorHAnsi" w:hAnsiTheme="majorHAnsi" w:cstheme="majorHAnsi"/>
          <w:sz w:val="24"/>
          <w:szCs w:val="24"/>
          <w:lang w:val="es-ES"/>
        </w:rPr>
        <w:t xml:space="preserve"> en la </w:t>
      </w:r>
      <w:r w:rsidR="00F2577C"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organización</w:t>
      </w:r>
      <w:r w:rsidR="00F2577C">
        <w:rPr>
          <w:rFonts w:asciiTheme="majorHAnsi" w:hAnsiTheme="majorHAnsi" w:cstheme="majorHAnsi"/>
          <w:sz w:val="24"/>
          <w:szCs w:val="24"/>
          <w:lang w:val="es-ES"/>
        </w:rPr>
        <w:t xml:space="preserve"> de ESPAD, adaptándonos a la implementación de la nueva ley educativa, la LOMLOE. Los cambios más relevantes han sido:</w:t>
      </w:r>
    </w:p>
    <w:p w14:paraId="1DC99630" w14:textId="7334C84B" w:rsidR="00F2577C" w:rsidRDefault="00F2577C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sz w:val="24"/>
          <w:szCs w:val="24"/>
          <w:lang w:val="es-ES"/>
        </w:rPr>
        <w:t xml:space="preserve">1.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Enseñanzas cuatrimestrales</w:t>
      </w:r>
      <w:r>
        <w:rPr>
          <w:rFonts w:asciiTheme="majorHAnsi" w:hAnsiTheme="majorHAnsi" w:cstheme="majorHAnsi"/>
          <w:sz w:val="24"/>
          <w:szCs w:val="24"/>
          <w:lang w:val="es-ES"/>
        </w:rPr>
        <w:t>, desaparece el curso anual, ahora el alumno podrá titular en dos años, no en cuatro.</w:t>
      </w:r>
    </w:p>
    <w:p w14:paraId="30413C75" w14:textId="1EDC3C8C" w:rsidR="00F2577C" w:rsidRDefault="00F2577C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sz w:val="24"/>
          <w:szCs w:val="24"/>
          <w:lang w:val="es-ES"/>
        </w:rPr>
        <w:t xml:space="preserve">2.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Desaparece septiembre</w:t>
      </w:r>
      <w:r>
        <w:rPr>
          <w:rFonts w:asciiTheme="majorHAnsi" w:hAnsiTheme="majorHAnsi" w:cstheme="majorHAnsi"/>
          <w:sz w:val="24"/>
          <w:szCs w:val="24"/>
          <w:lang w:val="es-ES"/>
        </w:rPr>
        <w:t>.</w:t>
      </w:r>
    </w:p>
    <w:p w14:paraId="0DEB00B6" w14:textId="19ED0128" w:rsidR="00F2577C" w:rsidRDefault="00F2577C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sz w:val="24"/>
          <w:szCs w:val="24"/>
          <w:lang w:val="es-ES"/>
        </w:rPr>
        <w:t xml:space="preserve">3. Las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enseñanzas</w:t>
      </w:r>
      <w:r>
        <w:rPr>
          <w:rFonts w:asciiTheme="majorHAnsi" w:hAnsiTheme="majorHAnsi" w:cstheme="majorHAnsi"/>
          <w:sz w:val="24"/>
          <w:szCs w:val="24"/>
          <w:lang w:val="es-ES"/>
        </w:rPr>
        <w:t xml:space="preserve"> serán más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competenciales</w:t>
      </w:r>
      <w:r>
        <w:rPr>
          <w:rFonts w:asciiTheme="majorHAnsi" w:hAnsiTheme="majorHAnsi" w:cstheme="majorHAnsi"/>
          <w:sz w:val="24"/>
          <w:szCs w:val="24"/>
          <w:lang w:val="es-ES"/>
        </w:rPr>
        <w:t xml:space="preserve"> y tendrán en cuenta, de forma positiva, el trabajo del alumno. </w:t>
      </w:r>
    </w:p>
    <w:p w14:paraId="706D019D" w14:textId="4C9D7FCF" w:rsidR="002F4A1A" w:rsidRPr="00F2577C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 Es fundamental que reviséis con atención la documentación que os hemos entregado, ya que contiene:</w:t>
      </w:r>
    </w:p>
    <w:p w14:paraId="20E3DED8" w14:textId="77FDAA2B" w:rsidR="002F4A1A" w:rsidRPr="00F2577C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- Las </w:t>
      </w:r>
      <w:r w:rsidRPr="00893F4F">
        <w:rPr>
          <w:rFonts w:asciiTheme="majorHAnsi" w:hAnsiTheme="majorHAnsi" w:cstheme="majorHAnsi"/>
          <w:b/>
          <w:bCs/>
          <w:sz w:val="24"/>
          <w:szCs w:val="24"/>
          <w:u w:val="single"/>
          <w:lang w:val="es-ES"/>
        </w:rPr>
        <w:t xml:space="preserve">fechas de </w:t>
      </w:r>
      <w:r w:rsidR="00F2577C" w:rsidRPr="00893F4F">
        <w:rPr>
          <w:rFonts w:asciiTheme="majorHAnsi" w:hAnsiTheme="majorHAnsi" w:cstheme="majorHAnsi"/>
          <w:b/>
          <w:bCs/>
          <w:sz w:val="24"/>
          <w:szCs w:val="24"/>
          <w:u w:val="single"/>
          <w:lang w:val="es-ES"/>
        </w:rPr>
        <w:t>los exámenes</w:t>
      </w:r>
      <w:r w:rsidR="00F2577C">
        <w:rPr>
          <w:rFonts w:asciiTheme="majorHAnsi" w:hAnsiTheme="majorHAnsi" w:cstheme="majorHAnsi"/>
          <w:sz w:val="24"/>
          <w:szCs w:val="24"/>
          <w:lang w:val="es-ES"/>
        </w:rPr>
        <w:t>.</w:t>
      </w:r>
    </w:p>
    <w:p w14:paraId="60E8D337" w14:textId="6442F008" w:rsidR="002F4A1A" w:rsidRPr="00F2577C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- L</w:t>
      </w:r>
      <w:r w:rsidR="00F2577C">
        <w:rPr>
          <w:rFonts w:asciiTheme="majorHAnsi" w:hAnsiTheme="majorHAnsi" w:cstheme="majorHAnsi"/>
          <w:sz w:val="24"/>
          <w:szCs w:val="24"/>
          <w:lang w:val="es-ES"/>
        </w:rPr>
        <w:t xml:space="preserve">os </w:t>
      </w:r>
      <w:r w:rsidR="00F2577C" w:rsidRPr="00893F4F">
        <w:rPr>
          <w:rFonts w:asciiTheme="majorHAnsi" w:hAnsiTheme="majorHAnsi" w:cstheme="majorHAnsi"/>
          <w:b/>
          <w:bCs/>
          <w:sz w:val="24"/>
          <w:szCs w:val="24"/>
          <w:u w:val="single"/>
          <w:lang w:val="es-ES"/>
        </w:rPr>
        <w:t>materiales pedagógicos</w:t>
      </w:r>
      <w:r w:rsidR="00F2577C">
        <w:rPr>
          <w:rFonts w:asciiTheme="majorHAnsi" w:hAnsiTheme="majorHAnsi" w:cstheme="majorHAnsi"/>
          <w:sz w:val="24"/>
          <w:szCs w:val="24"/>
          <w:lang w:val="es-ES"/>
        </w:rPr>
        <w:t>, fundamentales en la evaluación.</w:t>
      </w:r>
    </w:p>
    <w:p w14:paraId="5EFBE182" w14:textId="77777777" w:rsidR="002F4A1A" w:rsidRPr="00F2577C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- El </w:t>
      </w:r>
      <w:r w:rsidRPr="00893F4F">
        <w:rPr>
          <w:rFonts w:asciiTheme="majorHAnsi" w:hAnsiTheme="majorHAnsi" w:cstheme="majorHAnsi"/>
          <w:b/>
          <w:bCs/>
          <w:sz w:val="24"/>
          <w:szCs w:val="24"/>
          <w:u w:val="single"/>
          <w:lang w:val="es-ES"/>
        </w:rPr>
        <w:t>horario</w:t>
      </w: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 actualizado de las tutorías.</w:t>
      </w:r>
    </w:p>
    <w:p w14:paraId="00073416" w14:textId="77777777" w:rsidR="002F4A1A" w:rsidRPr="00F2577C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Para cualquier duda o consulta, podéis contactar con el Coordinador de Educación a Distancia:</w:t>
      </w:r>
    </w:p>
    <w:p w14:paraId="2F65ED23" w14:textId="77777777" w:rsidR="002F4A1A" w:rsidRPr="00F2577C" w:rsidRDefault="008A74B6">
      <w:pPr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Helí Ovalle Fuente</w:t>
      </w:r>
    </w:p>
    <w:p w14:paraId="74471395" w14:textId="77777777" w:rsidR="002F4A1A" w:rsidRPr="00893F4F" w:rsidRDefault="008A74B6">
      <w:pPr>
        <w:rPr>
          <w:rFonts w:asciiTheme="majorHAnsi" w:hAnsiTheme="majorHAnsi" w:cstheme="majorHAnsi"/>
          <w:b/>
          <w:bCs/>
          <w:sz w:val="24"/>
          <w:szCs w:val="24"/>
          <w:lang w:val="es-ES"/>
        </w:rPr>
      </w:pPr>
      <w:r w:rsidRPr="00F2577C">
        <w:rPr>
          <w:rFonts w:ascii="Segoe UI Emoji" w:hAnsi="Segoe UI Emoji" w:cs="Segoe UI Emoji"/>
          <w:sz w:val="24"/>
          <w:szCs w:val="24"/>
        </w:rPr>
        <w:t>📞</w:t>
      </w: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Teléfono: 923 224318</w:t>
      </w:r>
    </w:p>
    <w:p w14:paraId="65C727A0" w14:textId="77777777" w:rsidR="002F4A1A" w:rsidRPr="00F2577C" w:rsidRDefault="008A74B6">
      <w:pPr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="Segoe UI Emoji" w:hAnsi="Segoe UI Emoji" w:cs="Segoe UI Emoji"/>
          <w:sz w:val="24"/>
          <w:szCs w:val="24"/>
        </w:rPr>
        <w:t>📧</w:t>
      </w: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Correo electrónico: hovallef@educa.jcyl.es</w:t>
      </w:r>
    </w:p>
    <w:p w14:paraId="2447FF91" w14:textId="65A4FA59" w:rsidR="002F4A1A" w:rsidRPr="00F2577C" w:rsidRDefault="008A74B6" w:rsidP="78D3411F">
      <w:pPr>
        <w:rPr>
          <w:rFonts w:asciiTheme="majorHAnsi" w:hAnsiTheme="majorHAnsi" w:cstheme="majorBidi"/>
          <w:sz w:val="24"/>
          <w:szCs w:val="24"/>
          <w:lang w:val="es-ES"/>
        </w:rPr>
      </w:pPr>
      <w:r w:rsidRPr="78D3411F">
        <w:rPr>
          <w:rFonts w:ascii="Segoe UI Emoji" w:hAnsi="Segoe UI Emoji" w:cs="Segoe UI Emoji"/>
          <w:sz w:val="24"/>
          <w:szCs w:val="24"/>
        </w:rPr>
        <w:t>🕒</w:t>
      </w:r>
      <w:r w:rsidRPr="78D3411F">
        <w:rPr>
          <w:rFonts w:asciiTheme="majorHAnsi" w:hAnsiTheme="majorHAnsi" w:cstheme="majorBidi"/>
          <w:sz w:val="24"/>
          <w:szCs w:val="24"/>
          <w:lang w:val="es-ES"/>
        </w:rPr>
        <w:t xml:space="preserve"> Horario de atención: miércoles de 1</w:t>
      </w:r>
      <w:r w:rsidR="65F5DF00" w:rsidRPr="78D3411F">
        <w:rPr>
          <w:rFonts w:asciiTheme="majorHAnsi" w:hAnsiTheme="majorHAnsi" w:cstheme="majorBidi"/>
          <w:sz w:val="24"/>
          <w:szCs w:val="24"/>
          <w:lang w:val="es-ES"/>
        </w:rPr>
        <w:t>8:55 a 19:45.</w:t>
      </w:r>
    </w:p>
    <w:p w14:paraId="79241A5D" w14:textId="77777777" w:rsidR="002F4A1A" w:rsidRDefault="002F4A1A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055B54D1" w14:textId="77777777" w:rsidR="00893F4F" w:rsidRDefault="00893F4F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4F6053CC" w14:textId="77777777" w:rsidR="00893F4F" w:rsidRPr="00F2577C" w:rsidRDefault="00893F4F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791466EE" w14:textId="6FE0ED29" w:rsidR="002F4A1A" w:rsidRPr="00F2577C" w:rsidRDefault="008A74B6">
      <w:pPr>
        <w:pStyle w:val="Ttulo2"/>
        <w:rPr>
          <w:rFonts w:cstheme="majorHAnsi"/>
          <w:sz w:val="24"/>
          <w:szCs w:val="24"/>
          <w:lang w:val="es-ES"/>
        </w:rPr>
      </w:pPr>
      <w:r w:rsidRPr="00F2577C">
        <w:rPr>
          <w:rFonts w:ascii="Segoe UI Emoji" w:hAnsi="Segoe UI Emoji" w:cs="Segoe UI Emoji"/>
          <w:sz w:val="24"/>
          <w:szCs w:val="24"/>
        </w:rPr>
        <w:lastRenderedPageBreak/>
        <w:t>📌</w:t>
      </w:r>
      <w:r w:rsidRPr="00F2577C">
        <w:rPr>
          <w:rFonts w:cstheme="majorHAnsi"/>
          <w:sz w:val="24"/>
          <w:szCs w:val="24"/>
          <w:lang w:val="es-ES"/>
        </w:rPr>
        <w:t xml:space="preserve"> Información disponible en la </w:t>
      </w:r>
      <w:r w:rsidR="009E353E">
        <w:rPr>
          <w:rFonts w:cstheme="majorHAnsi"/>
          <w:sz w:val="24"/>
          <w:szCs w:val="24"/>
          <w:lang w:val="es-ES"/>
        </w:rPr>
        <w:t>W</w:t>
      </w:r>
      <w:r w:rsidRPr="00F2577C">
        <w:rPr>
          <w:rFonts w:cstheme="majorHAnsi"/>
          <w:sz w:val="24"/>
          <w:szCs w:val="24"/>
          <w:lang w:val="es-ES"/>
        </w:rPr>
        <w:t>eb del centro</w:t>
      </w:r>
    </w:p>
    <w:p w14:paraId="1EBDB020" w14:textId="77777777" w:rsidR="002F4A1A" w:rsidRPr="00F2577C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Podéis acceder a toda la información relevante en la página web del centro:</w:t>
      </w:r>
    </w:p>
    <w:p w14:paraId="6E1A723F" w14:textId="2FE9781C" w:rsidR="002F4A1A" w:rsidRPr="00893F4F" w:rsidRDefault="009E353E" w:rsidP="00893F4F">
      <w:pPr>
        <w:ind w:firstLine="720"/>
        <w:jc w:val="both"/>
        <w:rPr>
          <w:rFonts w:asciiTheme="majorHAnsi" w:hAnsiTheme="majorHAnsi" w:cstheme="majorHAnsi"/>
          <w:b/>
          <w:bCs/>
          <w:sz w:val="24"/>
          <w:szCs w:val="24"/>
          <w:lang w:val="es-ES"/>
        </w:rPr>
      </w:pPr>
      <w:hyperlink r:id="rId8" w:history="1">
        <w:r w:rsidR="008A74B6" w:rsidRPr="009E353E">
          <w:rPr>
            <w:rStyle w:val="Hipervnculo"/>
            <w:rFonts w:asciiTheme="majorHAnsi" w:hAnsiTheme="majorHAnsi" w:cstheme="majorHAnsi"/>
            <w:b/>
            <w:bCs/>
            <w:sz w:val="24"/>
            <w:szCs w:val="24"/>
            <w:lang w:val="es-ES"/>
          </w:rPr>
          <w:t>http://cepaginerdelosrios.centros.educa.jcyl.es/sitio/</w:t>
        </w:r>
      </w:hyperlink>
    </w:p>
    <w:p w14:paraId="079DC4B0" w14:textId="0A8F6893" w:rsidR="002F4A1A" w:rsidRPr="00F2577C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En la parte </w:t>
      </w:r>
      <w:r w:rsidR="002C0669">
        <w:rPr>
          <w:rFonts w:asciiTheme="majorHAnsi" w:hAnsiTheme="majorHAnsi" w:cstheme="majorHAnsi"/>
          <w:sz w:val="24"/>
          <w:szCs w:val="24"/>
          <w:lang w:val="es-ES"/>
        </w:rPr>
        <w:t>superior</w:t>
      </w: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 </w:t>
      </w:r>
      <w:r w:rsidR="002C0669">
        <w:rPr>
          <w:rFonts w:asciiTheme="majorHAnsi" w:hAnsiTheme="majorHAnsi" w:cstheme="majorHAnsi"/>
          <w:sz w:val="24"/>
          <w:szCs w:val="24"/>
          <w:lang w:val="es-ES"/>
        </w:rPr>
        <w:t>izquierda</w:t>
      </w: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 encontraréis los siguientes apartados:</w:t>
      </w:r>
    </w:p>
    <w:p w14:paraId="4A8F59B2" w14:textId="642C366C" w:rsidR="002F4A1A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- </w:t>
      </w:r>
      <w:r w:rsidR="002C0669">
        <w:rPr>
          <w:rFonts w:asciiTheme="majorHAnsi" w:hAnsiTheme="majorHAnsi" w:cstheme="majorHAnsi"/>
          <w:sz w:val="24"/>
          <w:szCs w:val="24"/>
          <w:lang w:val="es-ES"/>
        </w:rPr>
        <w:t>Enseñanza</w:t>
      </w:r>
      <w:r w:rsidR="00086B4E">
        <w:rPr>
          <w:rFonts w:asciiTheme="majorHAnsi" w:hAnsiTheme="majorHAnsi" w:cstheme="majorHAnsi"/>
          <w:sz w:val="24"/>
          <w:szCs w:val="24"/>
          <w:lang w:val="es-ES"/>
        </w:rPr>
        <w:t>s oficiales</w:t>
      </w:r>
    </w:p>
    <w:p w14:paraId="0F30C666" w14:textId="156ED538" w:rsidR="00086B4E" w:rsidRPr="00F2577C" w:rsidRDefault="00086B4E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sz w:val="24"/>
          <w:szCs w:val="24"/>
          <w:lang w:val="es-ES"/>
        </w:rPr>
        <w:t>- Enseñanza secundaria a distancia (ESPAD )</w:t>
      </w:r>
    </w:p>
    <w:p w14:paraId="7870DF9F" w14:textId="31695DE7" w:rsidR="002F4A1A" w:rsidRPr="00F2577C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- </w:t>
      </w:r>
      <w:r w:rsidR="00086B4E">
        <w:rPr>
          <w:rFonts w:asciiTheme="majorHAnsi" w:hAnsiTheme="majorHAnsi" w:cstheme="majorHAnsi"/>
          <w:sz w:val="24"/>
          <w:szCs w:val="24"/>
          <w:lang w:val="es-ES"/>
        </w:rPr>
        <w:t>Información para el alumnado</w:t>
      </w:r>
    </w:p>
    <w:p w14:paraId="1D3FCE6D" w14:textId="77777777" w:rsidR="002F4A1A" w:rsidRPr="00F2577C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- Horario de tutorías</w:t>
      </w:r>
    </w:p>
    <w:p w14:paraId="33DEE239" w14:textId="324425B6" w:rsidR="002F4A1A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- Calendario de exámenes</w:t>
      </w:r>
    </w:p>
    <w:p w14:paraId="7B6772D5" w14:textId="4CBF3A38" w:rsidR="00086B4E" w:rsidRPr="00F2577C" w:rsidRDefault="00086B4E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sz w:val="24"/>
          <w:szCs w:val="24"/>
          <w:lang w:val="es-ES"/>
        </w:rPr>
        <w:t>Materiales y recursos</w:t>
      </w:r>
    </w:p>
    <w:p w14:paraId="5589E3AA" w14:textId="0F33EA6D" w:rsidR="00F2577C" w:rsidRDefault="002C0669">
      <w:pPr>
        <w:rPr>
          <w:rFonts w:asciiTheme="majorHAnsi" w:hAnsiTheme="majorHAnsi" w:cstheme="majorHAnsi"/>
          <w:sz w:val="24"/>
          <w:szCs w:val="24"/>
          <w:lang w:val="es-ES"/>
        </w:rPr>
      </w:pPr>
      <w:r w:rsidRPr="002C0669">
        <w:rPr>
          <w:rFonts w:asciiTheme="majorHAnsi" w:hAnsiTheme="majorHAnsi" w:cstheme="majorHAnsi"/>
          <w:sz w:val="24"/>
          <w:szCs w:val="24"/>
          <w:lang w:val="es-ES"/>
        </w:rPr>
        <w:drawing>
          <wp:inline distT="0" distB="0" distL="0" distR="0" wp14:anchorId="55B51989" wp14:editId="20D57305">
            <wp:extent cx="6143625" cy="3580226"/>
            <wp:effectExtent l="0" t="0" r="0" b="127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74946" cy="3598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6284A6" w14:textId="77777777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2649592B" w14:textId="77777777" w:rsidR="00086B4E" w:rsidRDefault="00086B4E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69BCF57D" w14:textId="77777777" w:rsidR="00086B4E" w:rsidRDefault="00086B4E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48E65901" w14:textId="0A82CB40" w:rsidR="00F2577C" w:rsidRDefault="00086B4E">
      <w:pPr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sz w:val="24"/>
          <w:szCs w:val="24"/>
          <w:lang w:val="es-ES"/>
        </w:rPr>
        <w:lastRenderedPageBreak/>
        <w:t>También podéis acceder a los materiales colgados por La Junta de Castilla y León</w:t>
      </w:r>
    </w:p>
    <w:p w14:paraId="34AF253A" w14:textId="5F0A4B1C" w:rsidR="00086B4E" w:rsidRDefault="00086B4E" w:rsidP="00086B4E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Para acceder a los materiales, seguid esta ruta:</w:t>
      </w:r>
    </w:p>
    <w:p w14:paraId="56D2700D" w14:textId="66D9D264" w:rsidR="00086B4E" w:rsidRDefault="00086B4E" w:rsidP="00086B4E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Inicio → Aprendizaje a lo largo de la vida → ESPAD → Materiales por módulo</w:t>
      </w:r>
    </w:p>
    <w:p w14:paraId="753992EF" w14:textId="4D692796" w:rsidR="00086B4E" w:rsidRDefault="00086B4E" w:rsidP="00086B4E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5815C9" wp14:editId="75A73EC1">
                <wp:simplePos x="0" y="0"/>
                <wp:positionH relativeFrom="column">
                  <wp:posOffset>847725</wp:posOffset>
                </wp:positionH>
                <wp:positionV relativeFrom="paragraph">
                  <wp:posOffset>44450</wp:posOffset>
                </wp:positionV>
                <wp:extent cx="434340" cy="487680"/>
                <wp:effectExtent l="57150" t="38100" r="80010" b="102870"/>
                <wp:wrapNone/>
                <wp:docPr id="476541681" name="Flecha: hacia abaj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" cy="48768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B1854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: hacia abajo 2" o:spid="_x0000_s1026" type="#_x0000_t67" style="position:absolute;margin-left:66.75pt;margin-top:3.5pt;width:34.2pt;height:38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" adj="11981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</w:p>
    <w:p w14:paraId="1307BEEA" w14:textId="6AF7993F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  <w:r w:rsidRPr="007B4C55">
        <w:rPr>
          <w:rFonts w:ascii="Garamond" w:hAnsi="Garamond" w:cs="Arial"/>
          <w:noProof/>
          <w:sz w:val="24"/>
          <w:szCs w:val="24"/>
          <w:lang w:eastAsia="es-ES"/>
        </w:rPr>
        <w:drawing>
          <wp:anchor distT="0" distB="0" distL="114300" distR="114300" simplePos="0" relativeHeight="251668480" behindDoc="1" locked="0" layoutInCell="1" allowOverlap="1" wp14:anchorId="349B081C" wp14:editId="0BC12B90">
            <wp:simplePos x="0" y="0"/>
            <wp:positionH relativeFrom="column">
              <wp:posOffset>-350520</wp:posOffset>
            </wp:positionH>
            <wp:positionV relativeFrom="paragraph">
              <wp:posOffset>368935</wp:posOffset>
            </wp:positionV>
            <wp:extent cx="2756535" cy="1845945"/>
            <wp:effectExtent l="0" t="0" r="5715" b="1905"/>
            <wp:wrapTight wrapText="bothSides">
              <wp:wrapPolygon edited="0">
                <wp:start x="0" y="0"/>
                <wp:lineTo x="0" y="21399"/>
                <wp:lineTo x="21496" y="21399"/>
                <wp:lineTo x="21496" y="0"/>
                <wp:lineTo x="0" y="0"/>
              </wp:wrapPolygon>
            </wp:wrapTight>
            <wp:docPr id="1" name="Imagen 1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nterfaz de usuario gráfica&#10;&#10;El contenido generado por IA puede ser incorrecto."/>
                    <pic:cNvPicPr/>
                  </pic:nvPicPr>
                  <pic:blipFill rotWithShape="1">
                    <a:blip r:embed="rId10"/>
                    <a:srcRect l="29874" t="16106" r="10697" b="13127"/>
                    <a:stretch/>
                  </pic:blipFill>
                  <pic:spPr bwMode="auto">
                    <a:xfrm>
                      <a:off x="0" y="0"/>
                      <a:ext cx="2756535" cy="1845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F6C5AB" w14:textId="7D47DCA8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noProof/>
          <w:lang w:eastAsia="es-ES"/>
        </w:rPr>
        <w:drawing>
          <wp:anchor distT="0" distB="0" distL="114300" distR="114300" simplePos="0" relativeHeight="251657216" behindDoc="1" locked="0" layoutInCell="1" allowOverlap="1" wp14:anchorId="2A8E5625" wp14:editId="59829844">
            <wp:simplePos x="0" y="0"/>
            <wp:positionH relativeFrom="column">
              <wp:posOffset>624205</wp:posOffset>
            </wp:positionH>
            <wp:positionV relativeFrom="paragraph">
              <wp:posOffset>62230</wp:posOffset>
            </wp:positionV>
            <wp:extent cx="3223895" cy="1901825"/>
            <wp:effectExtent l="0" t="0" r="0" b="3175"/>
            <wp:wrapTight wrapText="bothSides">
              <wp:wrapPolygon edited="0">
                <wp:start x="0" y="0"/>
                <wp:lineTo x="0" y="21420"/>
                <wp:lineTo x="21443" y="21420"/>
                <wp:lineTo x="21443" y="0"/>
                <wp:lineTo x="0" y="0"/>
              </wp:wrapPolygon>
            </wp:wrapTight>
            <wp:docPr id="10" name="Imagen 10" descr="Interfaz de usuario gráfica, Sitio web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Interfaz de usuario gráfica, Sitio web&#10;&#10;Descripción generada automáticamente"/>
                    <pic:cNvPicPr/>
                  </pic:nvPicPr>
                  <pic:blipFill rotWithShape="1">
                    <a:blip r:embed="rId11"/>
                    <a:srcRect l="11537" t="13405" r="13269" b="7722"/>
                    <a:stretch/>
                  </pic:blipFill>
                  <pic:spPr bwMode="auto">
                    <a:xfrm>
                      <a:off x="0" y="0"/>
                      <a:ext cx="3223895" cy="1901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5DF6F8" w14:textId="60B55DBC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258A4D73" w14:textId="6DAACC94" w:rsidR="00F2577C" w:rsidRDefault="00893F4F">
      <w:pPr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3A8114" wp14:editId="3BB390A0">
                <wp:simplePos x="0" y="0"/>
                <wp:positionH relativeFrom="column">
                  <wp:posOffset>15240</wp:posOffset>
                </wp:positionH>
                <wp:positionV relativeFrom="paragraph">
                  <wp:posOffset>751840</wp:posOffset>
                </wp:positionV>
                <wp:extent cx="434340" cy="487680"/>
                <wp:effectExtent l="57150" t="38100" r="80010" b="102870"/>
                <wp:wrapNone/>
                <wp:docPr id="347824383" name="Flecha: hacia abaj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" cy="48768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 xmlns:w16sdtfl="http://schemas.microsoft.com/office/word/2024/wordml/sdtformatlock" xmlns:w16du="http://schemas.microsoft.com/office/word/2023/wordml/word16du" xmlns:oel="http://schemas.microsoft.com/office/2019/extlst">
            <w:pict>
              <v:shape id="Flecha: hacia abajo 2" style="position:absolute;margin-left:1.2pt;margin-top:59.2pt;width:34.2pt;height:38.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fbcaa2 [1625]" strokecolor="#f68c36 [3049]" type="#_x0000_t67" adj="11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" w14:anchorId="34F566F7">
                <v:fill type="gradient" color2="#fdefe3 [505]" colors="0 #ffbe86;22938f #ffd0aa;1 #ffebdb" angle="180" focus="100%" rotate="t"/>
                <v:shadow on="t" color="black" opacity="24903f" offset="0,.55556mm" origin=",.5"/>
              </v:shape>
            </w:pict>
          </mc:Fallback>
        </mc:AlternateContent>
      </w:r>
      <w:r w:rsidR="00F2577C">
        <w:rPr>
          <w:rFonts w:asciiTheme="majorHAnsi" w:hAnsiTheme="majorHAnsi" w:cstheme="majorHAnsi"/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306EC3B" wp14:editId="6C97B23A">
                <wp:simplePos x="0" y="0"/>
                <wp:positionH relativeFrom="column">
                  <wp:posOffset>-7620</wp:posOffset>
                </wp:positionH>
                <wp:positionV relativeFrom="paragraph">
                  <wp:posOffset>226060</wp:posOffset>
                </wp:positionV>
                <wp:extent cx="495300" cy="320040"/>
                <wp:effectExtent l="57150" t="38100" r="19050" b="99060"/>
                <wp:wrapNone/>
                <wp:docPr id="1411561765" name="Flecha: a la derech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20040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 xmlns:w16sdtfl="http://schemas.microsoft.com/office/word/2024/wordml/sdtformatlock" xmlns:w16du="http://schemas.microsoft.com/office/word/2023/wordml/word16du" xmlns:oel="http://schemas.microsoft.com/office/2019/extlst">
            <w:pict>
              <v:shapetype id="_x0000_t13" coordsize="21600,21600" o:spt="13" adj="16200,5400" path="m@0,l@0@1,0@1,0@2@0@2@0,21600,21600,10800xe" w14:anchorId="69D6D4FA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textboxrect="0,@1,@6,@2" o:connecttype="custom" o:connectlocs="@0,0;0,10800;@0,21600;21600,10800" o:connectangles="270,180,90,0"/>
                <v:handles>
                  <v:h position="#0,#1" xrange="0,21600" yrange="0,10800"/>
                </v:handles>
              </v:shapetype>
              <v:shape id="Flecha: a la derecha 3" style="position:absolute;margin-left:-.6pt;margin-top:17.8pt;width:39pt;height:25.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fbcaa2 [1625]" strokecolor="#f68c36 [3049]" type="#_x0000_t13" adj="14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">
                <v:fill type="gradient" color2="#fdefe3 [505]" colors="0 #ffbe86;22938f #ffd0aa;1 #ffebdb" angle="180" focus="100%" rotate="t"/>
                <v:shadow on="t" color="black" opacity="24903f" offset="0,.55556mm" origin=",.5"/>
              </v:shape>
            </w:pict>
          </mc:Fallback>
        </mc:AlternateContent>
      </w:r>
    </w:p>
    <w:p w14:paraId="7046FB9B" w14:textId="5A5E45DB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2BEF9857" w14:textId="10872350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10CAECEC" w14:textId="54D6F5B0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noProof/>
          <w:lang w:eastAsia="es-ES"/>
        </w:rPr>
        <w:drawing>
          <wp:anchor distT="0" distB="0" distL="114300" distR="114300" simplePos="0" relativeHeight="251671552" behindDoc="0" locked="0" layoutInCell="1" allowOverlap="1" wp14:anchorId="003D7FAC" wp14:editId="1020574A">
            <wp:simplePos x="0" y="0"/>
            <wp:positionH relativeFrom="column">
              <wp:posOffset>784860</wp:posOffset>
            </wp:positionH>
            <wp:positionV relativeFrom="paragraph">
              <wp:posOffset>9525</wp:posOffset>
            </wp:positionV>
            <wp:extent cx="3917955" cy="1788753"/>
            <wp:effectExtent l="0" t="0" r="0" b="0"/>
            <wp:wrapNone/>
            <wp:docPr id="11" name="Imagen 11" descr="Interfaz de usuario gráfica, Texto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 descr="Interfaz de usuario gráfica, Texto, Aplicación&#10;&#10;Descripción generada automáticamente"/>
                    <pic:cNvPicPr/>
                  </pic:nvPicPr>
                  <pic:blipFill rotWithShape="1">
                    <a:blip r:embed="rId12"/>
                    <a:srcRect t="12375" b="6443"/>
                    <a:stretch/>
                  </pic:blipFill>
                  <pic:spPr bwMode="auto">
                    <a:xfrm>
                      <a:off x="0" y="0"/>
                      <a:ext cx="3917955" cy="17887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B3FEDB" w14:textId="2CA933B0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055E4537" w14:textId="77777777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5B3DF41A" w14:textId="77777777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5B4F622C" w14:textId="3C639B35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3DECF81E" w14:textId="0F1F1953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1F5C00EF" w14:textId="77777777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28CC555F" w14:textId="77777777" w:rsidR="00F2577C" w:rsidRDefault="00F2577C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6133760D" w14:textId="2DE9FBAA" w:rsidR="002F4A1A" w:rsidRPr="00F2577C" w:rsidRDefault="00893F4F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sz w:val="24"/>
          <w:szCs w:val="24"/>
          <w:lang w:val="es-ES"/>
        </w:rPr>
        <w:t>¡</w:t>
      </w:r>
      <w:r w:rsidRPr="00F2577C">
        <w:rPr>
          <w:rFonts w:asciiTheme="majorHAnsi" w:hAnsiTheme="majorHAnsi" w:cstheme="majorHAnsi"/>
          <w:sz w:val="24"/>
          <w:szCs w:val="24"/>
          <w:lang w:val="es-ES"/>
        </w:rPr>
        <w:t>Os deseamos un excelente curso</w:t>
      </w:r>
      <w:r>
        <w:rPr>
          <w:rFonts w:asciiTheme="majorHAnsi" w:hAnsiTheme="majorHAnsi" w:cstheme="majorHAnsi"/>
          <w:sz w:val="24"/>
          <w:szCs w:val="24"/>
          <w:lang w:val="es-ES"/>
        </w:rPr>
        <w:t xml:space="preserve"> y que aprovechéis esta magnífica oportunidad para mejorar vuestras vidas! </w:t>
      </w:r>
    </w:p>
    <w:p w14:paraId="0E44AEC3" w14:textId="16FA562A" w:rsidR="002F4A1A" w:rsidRPr="00F2577C" w:rsidRDefault="008A74B6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Un cordial saludo,</w:t>
      </w:r>
    </w:p>
    <w:p w14:paraId="7BF120BD" w14:textId="2F75CB20" w:rsidR="002F4A1A" w:rsidRPr="00893F4F" w:rsidRDefault="008A74B6" w:rsidP="00893F4F">
      <w:pPr>
        <w:ind w:firstLine="720"/>
        <w:jc w:val="both"/>
        <w:rPr>
          <w:rFonts w:asciiTheme="majorHAnsi" w:hAnsiTheme="majorHAnsi" w:cstheme="majorHAnsi"/>
          <w:b/>
          <w:bCs/>
          <w:sz w:val="24"/>
          <w:szCs w:val="24"/>
          <w:lang w:val="es-ES"/>
        </w:rPr>
      </w:pP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Helí Ovalle Fuente</w:t>
      </w:r>
    </w:p>
    <w:p w14:paraId="6C81F1D0" w14:textId="528A56A1" w:rsidR="002F4A1A" w:rsidRPr="00893F4F" w:rsidRDefault="008A74B6" w:rsidP="00893F4F">
      <w:pPr>
        <w:ind w:firstLine="720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proofErr w:type="spellStart"/>
      <w:r w:rsidRPr="00893F4F">
        <w:rPr>
          <w:rFonts w:asciiTheme="majorHAnsi" w:hAnsiTheme="majorHAnsi" w:cstheme="majorHAnsi"/>
          <w:b/>
          <w:bCs/>
          <w:sz w:val="24"/>
          <w:szCs w:val="24"/>
        </w:rPr>
        <w:t>Coordinador</w:t>
      </w:r>
      <w:proofErr w:type="spellEnd"/>
      <w:r w:rsidRPr="00893F4F">
        <w:rPr>
          <w:rFonts w:asciiTheme="majorHAnsi" w:hAnsiTheme="majorHAnsi" w:cstheme="majorHAnsi"/>
          <w:b/>
          <w:bCs/>
          <w:sz w:val="24"/>
          <w:szCs w:val="24"/>
        </w:rPr>
        <w:t xml:space="preserve"> de ESPAD</w:t>
      </w:r>
    </w:p>
    <w:p w14:paraId="5FC1EDD7" w14:textId="2381C3B4" w:rsidR="00F2577C" w:rsidRPr="00F2577C" w:rsidRDefault="00F2577C">
      <w:pPr>
        <w:rPr>
          <w:rFonts w:asciiTheme="majorHAnsi" w:hAnsiTheme="majorHAnsi" w:cstheme="majorHAnsi"/>
          <w:sz w:val="24"/>
          <w:szCs w:val="24"/>
        </w:rPr>
      </w:pPr>
    </w:p>
    <w:sectPr w:rsidR="00F2577C" w:rsidRPr="00F2577C" w:rsidSect="00034616">
      <w:headerReference w:type="defaul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B730A" w14:textId="77777777" w:rsidR="006530CF" w:rsidRDefault="006530CF" w:rsidP="00F2577C">
      <w:pPr>
        <w:spacing w:after="0" w:line="240" w:lineRule="auto"/>
      </w:pPr>
      <w:r>
        <w:separator/>
      </w:r>
    </w:p>
  </w:endnote>
  <w:endnote w:type="continuationSeparator" w:id="0">
    <w:p w14:paraId="11CAD2CD" w14:textId="77777777" w:rsidR="006530CF" w:rsidRDefault="006530CF" w:rsidP="00F257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E5DB6E" w14:textId="77777777" w:rsidR="006530CF" w:rsidRDefault="006530CF" w:rsidP="00F2577C">
      <w:pPr>
        <w:spacing w:after="0" w:line="240" w:lineRule="auto"/>
      </w:pPr>
      <w:r>
        <w:separator/>
      </w:r>
    </w:p>
  </w:footnote>
  <w:footnote w:type="continuationSeparator" w:id="0">
    <w:p w14:paraId="6EDA0B32" w14:textId="77777777" w:rsidR="006530CF" w:rsidRDefault="006530CF" w:rsidP="00F257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7AE62" w14:textId="2E94DDC2" w:rsidR="00F2577C" w:rsidRPr="00F2577C" w:rsidRDefault="00F2577C">
    <w:pPr>
      <w:pStyle w:val="Encabezado"/>
      <w:rPr>
        <w:rFonts w:asciiTheme="majorHAnsi" w:hAnsiTheme="majorHAnsi" w:cstheme="majorHAnsi"/>
      </w:rPr>
    </w:pPr>
    <w:r>
      <w:rPr>
        <w:noProof/>
        <w:lang w:eastAsia="es-ES"/>
      </w:rPr>
      <w:drawing>
        <wp:anchor distT="0" distB="0" distL="114300" distR="114300" simplePos="0" relativeHeight="251641856" behindDoc="0" locked="0" layoutInCell="1" allowOverlap="1" wp14:anchorId="200C261B" wp14:editId="22190B5B">
          <wp:simplePos x="0" y="0"/>
          <wp:positionH relativeFrom="column">
            <wp:posOffset>-617220</wp:posOffset>
          </wp:positionH>
          <wp:positionV relativeFrom="paragraph">
            <wp:posOffset>-213360</wp:posOffset>
          </wp:positionV>
          <wp:extent cx="666750" cy="666750"/>
          <wp:effectExtent l="0" t="0" r="0" b="0"/>
          <wp:wrapNone/>
          <wp:docPr id="8" name="Imagen 8" descr="CEPA Francisco Giner de los Rí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EPA Francisco Giner de los Río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2577C">
      <w:rPr>
        <w:lang w:val="es-ES"/>
      </w:rPr>
      <w:t xml:space="preserve">                                                                                   </w:t>
    </w:r>
    <w:r w:rsidRPr="00F2577C">
      <w:rPr>
        <w:rFonts w:asciiTheme="majorHAnsi" w:hAnsiTheme="majorHAnsi" w:cstheme="majorHAnsi"/>
        <w:b/>
        <w:lang w:val="es-ES"/>
      </w:rPr>
      <w:t xml:space="preserve">C.E.P.A Fco. Giner de los Ríos. </w:t>
    </w:r>
    <w:r w:rsidRPr="00F2577C">
      <w:rPr>
        <w:rFonts w:asciiTheme="majorHAnsi" w:hAnsiTheme="majorHAnsi" w:cstheme="majorHAnsi"/>
        <w:b/>
      </w:rPr>
      <w:t>Curso 2025-2026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6B4E"/>
    <w:rsid w:val="0015074B"/>
    <w:rsid w:val="00176DD0"/>
    <w:rsid w:val="001839FD"/>
    <w:rsid w:val="0029639D"/>
    <w:rsid w:val="002C0669"/>
    <w:rsid w:val="002F4A1A"/>
    <w:rsid w:val="00326F90"/>
    <w:rsid w:val="006530CF"/>
    <w:rsid w:val="00805DCB"/>
    <w:rsid w:val="00893F4F"/>
    <w:rsid w:val="008A74B6"/>
    <w:rsid w:val="00927405"/>
    <w:rsid w:val="009E353E"/>
    <w:rsid w:val="00AA1D8D"/>
    <w:rsid w:val="00B47730"/>
    <w:rsid w:val="00CB0664"/>
    <w:rsid w:val="00F2577C"/>
    <w:rsid w:val="00FC693F"/>
    <w:rsid w:val="4595E9B8"/>
    <w:rsid w:val="474B8A41"/>
    <w:rsid w:val="4C1605BC"/>
    <w:rsid w:val="5665CC3A"/>
    <w:rsid w:val="65F5DF00"/>
    <w:rsid w:val="78D3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09730E"/>
  <w14:defaultImageDpi w14:val="300"/>
  <w15:docId w15:val="{3900EDFB-ADF7-4722-BA13-397DD0CD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9E353E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E3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epaginerdelosrios.centros.educa.jcyl.es/sitio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296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MARIANO MARTIN INGELMO</cp:lastModifiedBy>
  <cp:revision>5</cp:revision>
  <dcterms:created xsi:type="dcterms:W3CDTF">2026-02-10T09:19:00Z</dcterms:created>
  <dcterms:modified xsi:type="dcterms:W3CDTF">2026-02-10T10:58:00Z</dcterms:modified>
  <cp:category/>
</cp:coreProperties>
</file>