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9B927" w14:textId="77777777" w:rsidR="002F4A1A" w:rsidRPr="00F2577C" w:rsidRDefault="00B846B7">
      <w:pPr>
        <w:pStyle w:val="Ttulo1"/>
        <w:rPr>
          <w:rFonts w:cstheme="majorHAnsi"/>
          <w:lang w:val="es-ES"/>
        </w:rPr>
      </w:pPr>
      <w:r w:rsidRPr="00F2577C">
        <w:rPr>
          <w:rFonts w:cstheme="majorHAnsi"/>
          <w:lang w:val="es-ES"/>
        </w:rPr>
        <w:t>C.E.P.A. Francisco Giner de los Ríos — Curso 2025-2026</w:t>
      </w:r>
    </w:p>
    <w:p w14:paraId="1F9787CB" w14:textId="0610A2EA" w:rsidR="002F4A1A" w:rsidRPr="00F2577C" w:rsidRDefault="00B846B7">
      <w:pPr>
        <w:rPr>
          <w:rFonts w:asciiTheme="majorHAnsi" w:hAnsiTheme="majorHAnsi" w:cstheme="majorHAnsi"/>
          <w:lang w:val="es-ES"/>
        </w:rPr>
      </w:pPr>
      <w:r w:rsidRPr="00F2577C">
        <w:rPr>
          <w:rFonts w:asciiTheme="majorHAnsi" w:hAnsiTheme="majorHAnsi" w:cstheme="majorHAnsi"/>
          <w:lang w:val="es-ES"/>
        </w:rPr>
        <w:t>Salamanca, 22 de septiembre de 2025</w:t>
      </w:r>
    </w:p>
    <w:p w14:paraId="13413324" w14:textId="77777777" w:rsidR="002F4A1A" w:rsidRPr="00F2577C" w:rsidRDefault="00B846B7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Estimados alumnos y alumnas de ESPAD:</w:t>
      </w:r>
    </w:p>
    <w:p w14:paraId="50DD2982" w14:textId="77777777" w:rsidR="00F2577C" w:rsidRDefault="00B846B7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Os informamos que este curso se han introducido </w:t>
      </w:r>
      <w:r w:rsidR="00F2577C"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cambios relevantes</w:t>
      </w:r>
      <w:r w:rsidR="00F2577C">
        <w:rPr>
          <w:rFonts w:asciiTheme="majorHAnsi" w:hAnsiTheme="majorHAnsi" w:cstheme="majorHAnsi"/>
          <w:sz w:val="24"/>
          <w:szCs w:val="24"/>
          <w:lang w:val="es-ES"/>
        </w:rPr>
        <w:t xml:space="preserve"> en la </w:t>
      </w:r>
      <w:r w:rsidR="00F2577C"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organización</w:t>
      </w:r>
      <w:r w:rsidR="00F2577C">
        <w:rPr>
          <w:rFonts w:asciiTheme="majorHAnsi" w:hAnsiTheme="majorHAnsi" w:cstheme="majorHAnsi"/>
          <w:sz w:val="24"/>
          <w:szCs w:val="24"/>
          <w:lang w:val="es-ES"/>
        </w:rPr>
        <w:t xml:space="preserve"> de ESPAD, adaptándonos a la implementación de la nueva ley educativa, la LOMLOE. Los cambios más relevantes han sido:</w:t>
      </w:r>
    </w:p>
    <w:p w14:paraId="1DC99630" w14:textId="7334C84B" w:rsidR="00F2577C" w:rsidRDefault="00F2577C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t xml:space="preserve">1.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Enseñanzas cuatrimestrales</w:t>
      </w:r>
      <w:r>
        <w:rPr>
          <w:rFonts w:asciiTheme="majorHAnsi" w:hAnsiTheme="majorHAnsi" w:cstheme="majorHAnsi"/>
          <w:sz w:val="24"/>
          <w:szCs w:val="24"/>
          <w:lang w:val="es-ES"/>
        </w:rPr>
        <w:t>, desaparece el curso anual, ahora el alumno podrá titular en dos años, no en cuatro.</w:t>
      </w:r>
    </w:p>
    <w:p w14:paraId="30413C75" w14:textId="1EDC3C8C" w:rsidR="00F2577C" w:rsidRDefault="00F2577C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t xml:space="preserve">2.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Desaparece septiembre</w:t>
      </w:r>
      <w:r>
        <w:rPr>
          <w:rFonts w:asciiTheme="majorHAnsi" w:hAnsiTheme="majorHAnsi" w:cstheme="majorHAnsi"/>
          <w:sz w:val="24"/>
          <w:szCs w:val="24"/>
          <w:lang w:val="es-ES"/>
        </w:rPr>
        <w:t>.</w:t>
      </w:r>
    </w:p>
    <w:p w14:paraId="0DEB00B6" w14:textId="19ED0128" w:rsidR="00F2577C" w:rsidRDefault="00F2577C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t xml:space="preserve">3. Las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enseñanzas</w:t>
      </w:r>
      <w:r>
        <w:rPr>
          <w:rFonts w:asciiTheme="majorHAnsi" w:hAnsiTheme="majorHAnsi" w:cstheme="majorHAnsi"/>
          <w:sz w:val="24"/>
          <w:szCs w:val="24"/>
          <w:lang w:val="es-ES"/>
        </w:rPr>
        <w:t xml:space="preserve"> serán más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competenciales</w:t>
      </w:r>
      <w:r>
        <w:rPr>
          <w:rFonts w:asciiTheme="majorHAnsi" w:hAnsiTheme="majorHAnsi" w:cstheme="majorHAnsi"/>
          <w:sz w:val="24"/>
          <w:szCs w:val="24"/>
          <w:lang w:val="es-ES"/>
        </w:rPr>
        <w:t xml:space="preserve"> y tendrán en cuenta, de forma positiva, el trabajo del alumno. </w:t>
      </w:r>
    </w:p>
    <w:p w14:paraId="706D019D" w14:textId="4C9D7FCF" w:rsidR="002F4A1A" w:rsidRPr="00F2577C" w:rsidRDefault="00B846B7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Es fundamental que reviséis con atención la documentación que os hemos entregado, ya que contiene:</w:t>
      </w:r>
    </w:p>
    <w:p w14:paraId="20E3DED8" w14:textId="77FDAA2B" w:rsidR="002F4A1A" w:rsidRPr="00F2577C" w:rsidRDefault="00B846B7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- Las </w:t>
      </w:r>
      <w:r w:rsidRPr="00893F4F">
        <w:rPr>
          <w:rFonts w:asciiTheme="majorHAnsi" w:hAnsiTheme="majorHAnsi" w:cstheme="majorHAnsi"/>
          <w:b/>
          <w:bCs/>
          <w:sz w:val="24"/>
          <w:szCs w:val="24"/>
          <w:u w:val="single"/>
          <w:lang w:val="es-ES"/>
        </w:rPr>
        <w:t xml:space="preserve">fechas de </w:t>
      </w:r>
      <w:r w:rsidR="00F2577C" w:rsidRPr="00893F4F">
        <w:rPr>
          <w:rFonts w:asciiTheme="majorHAnsi" w:hAnsiTheme="majorHAnsi" w:cstheme="majorHAnsi"/>
          <w:b/>
          <w:bCs/>
          <w:sz w:val="24"/>
          <w:szCs w:val="24"/>
          <w:u w:val="single"/>
          <w:lang w:val="es-ES"/>
        </w:rPr>
        <w:t>los exámenes</w:t>
      </w:r>
      <w:r w:rsidR="00F2577C">
        <w:rPr>
          <w:rFonts w:asciiTheme="majorHAnsi" w:hAnsiTheme="majorHAnsi" w:cstheme="majorHAnsi"/>
          <w:sz w:val="24"/>
          <w:szCs w:val="24"/>
          <w:lang w:val="es-ES"/>
        </w:rPr>
        <w:t>.</w:t>
      </w:r>
    </w:p>
    <w:p w14:paraId="60E8D337" w14:textId="6442F008" w:rsidR="002F4A1A" w:rsidRPr="00F2577C" w:rsidRDefault="00B846B7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- L</w:t>
      </w:r>
      <w:r w:rsidR="00F2577C">
        <w:rPr>
          <w:rFonts w:asciiTheme="majorHAnsi" w:hAnsiTheme="majorHAnsi" w:cstheme="majorHAnsi"/>
          <w:sz w:val="24"/>
          <w:szCs w:val="24"/>
          <w:lang w:val="es-ES"/>
        </w:rPr>
        <w:t xml:space="preserve">os </w:t>
      </w:r>
      <w:r w:rsidR="00F2577C" w:rsidRPr="00893F4F">
        <w:rPr>
          <w:rFonts w:asciiTheme="majorHAnsi" w:hAnsiTheme="majorHAnsi" w:cstheme="majorHAnsi"/>
          <w:b/>
          <w:bCs/>
          <w:sz w:val="24"/>
          <w:szCs w:val="24"/>
          <w:u w:val="single"/>
          <w:lang w:val="es-ES"/>
        </w:rPr>
        <w:t>materiales pedagógicos</w:t>
      </w:r>
      <w:r w:rsidR="00F2577C">
        <w:rPr>
          <w:rFonts w:asciiTheme="majorHAnsi" w:hAnsiTheme="majorHAnsi" w:cstheme="majorHAnsi"/>
          <w:sz w:val="24"/>
          <w:szCs w:val="24"/>
          <w:lang w:val="es-ES"/>
        </w:rPr>
        <w:t>, fundamentales en la evaluación.</w:t>
      </w:r>
    </w:p>
    <w:p w14:paraId="5EFBE182" w14:textId="77777777" w:rsidR="002F4A1A" w:rsidRPr="00F2577C" w:rsidRDefault="00B846B7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- El </w:t>
      </w:r>
      <w:r w:rsidRPr="00893F4F">
        <w:rPr>
          <w:rFonts w:asciiTheme="majorHAnsi" w:hAnsiTheme="majorHAnsi" w:cstheme="majorHAnsi"/>
          <w:b/>
          <w:bCs/>
          <w:sz w:val="24"/>
          <w:szCs w:val="24"/>
          <w:u w:val="single"/>
          <w:lang w:val="es-ES"/>
        </w:rPr>
        <w:t>horario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actualizado de las tutorías.</w:t>
      </w:r>
    </w:p>
    <w:p w14:paraId="00073416" w14:textId="77777777" w:rsidR="002F4A1A" w:rsidRPr="00F2577C" w:rsidRDefault="00B846B7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Para cualquier duda o consulta, podéis contactar con el Coordinador de Educación a Distancia:</w:t>
      </w:r>
    </w:p>
    <w:p w14:paraId="2F65ED23" w14:textId="77777777" w:rsidR="002F4A1A" w:rsidRPr="00F2577C" w:rsidRDefault="00B846B7">
      <w:pPr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Helí Ovalle Fuente</w:t>
      </w:r>
    </w:p>
    <w:p w14:paraId="7C6A3734" w14:textId="11D4CC9D" w:rsidR="00E975A8" w:rsidRPr="00E975A8" w:rsidRDefault="00B846B7">
      <w:pPr>
        <w:rPr>
          <w:rFonts w:asciiTheme="majorHAnsi" w:hAnsiTheme="majorHAnsi" w:cstheme="majorHAnsi"/>
          <w:color w:val="FF0000"/>
          <w:sz w:val="24"/>
          <w:szCs w:val="24"/>
          <w:u w:val="single"/>
          <w:lang w:val="es-ES"/>
        </w:rPr>
      </w:pPr>
      <w:r w:rsidRPr="00F2577C">
        <w:rPr>
          <w:rFonts w:ascii="Segoe UI Emoji" w:hAnsi="Segoe UI Emoji" w:cs="Segoe UI Emoji"/>
          <w:sz w:val="24"/>
          <w:szCs w:val="24"/>
        </w:rPr>
        <w:t>📞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Teléfono</w:t>
      </w:r>
      <w:r w:rsidRPr="003F536D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: </w:t>
      </w:r>
      <w:r w:rsidRPr="003F536D">
        <w:rPr>
          <w:rFonts w:asciiTheme="majorHAnsi" w:hAnsiTheme="majorHAnsi" w:cstheme="majorHAnsi"/>
          <w:color w:val="FF0000"/>
          <w:sz w:val="24"/>
          <w:szCs w:val="24"/>
          <w:highlight w:val="green"/>
          <w:u w:val="single"/>
          <w:lang w:val="es-ES"/>
        </w:rPr>
        <w:t>923 224318</w:t>
      </w:r>
    </w:p>
    <w:p w14:paraId="29FF89F3" w14:textId="7DCA4A4B" w:rsidR="00E975A8" w:rsidRPr="00E975A8" w:rsidRDefault="00B846B7">
      <w:pPr>
        <w:rPr>
          <w:rFonts w:asciiTheme="majorHAnsi" w:hAnsiTheme="majorHAnsi" w:cstheme="majorHAnsi"/>
          <w:b/>
          <w:bCs/>
          <w:sz w:val="24"/>
          <w:szCs w:val="24"/>
          <w:lang w:val="es-ES"/>
        </w:rPr>
      </w:pPr>
      <w:r w:rsidRPr="00F2577C">
        <w:rPr>
          <w:rFonts w:ascii="Segoe UI Emoji" w:hAnsi="Segoe UI Emoji" w:cs="Segoe UI Emoji"/>
          <w:sz w:val="24"/>
          <w:szCs w:val="24"/>
        </w:rPr>
        <w:t>📧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Correo electrónico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: </w:t>
      </w:r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hovallef@educa.jcyl.es</w:t>
      </w:r>
    </w:p>
    <w:p w14:paraId="49ED14A6" w14:textId="54912D89" w:rsidR="00E975A8" w:rsidRDefault="00B846B7">
      <w:pPr>
        <w:rPr>
          <w:rFonts w:asciiTheme="majorHAnsi" w:hAnsiTheme="majorHAnsi" w:cstheme="majorHAnsi"/>
          <w:b/>
          <w:bCs/>
          <w:color w:val="FF0000"/>
          <w:sz w:val="24"/>
          <w:szCs w:val="24"/>
          <w:u w:val="single"/>
          <w:lang w:val="es-ES"/>
        </w:rPr>
      </w:pPr>
      <w:r w:rsidRPr="00F2577C">
        <w:rPr>
          <w:rFonts w:ascii="Segoe UI Emoji" w:hAnsi="Segoe UI Emoji" w:cs="Segoe UI Emoji"/>
          <w:sz w:val="24"/>
          <w:szCs w:val="24"/>
        </w:rPr>
        <w:t>🕒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 xml:space="preserve"> Horario de atención: </w:t>
      </w:r>
      <w:r w:rsidRPr="006B48BF">
        <w:rPr>
          <w:rFonts w:asciiTheme="majorHAnsi" w:hAnsiTheme="majorHAnsi" w:cstheme="majorHAnsi"/>
          <w:b/>
          <w:bCs/>
          <w:color w:val="FF0000"/>
          <w:sz w:val="24"/>
          <w:szCs w:val="24"/>
          <w:highlight w:val="yellow"/>
          <w:u w:val="single"/>
          <w:lang w:val="es-ES"/>
        </w:rPr>
        <w:t>miércoles de 1</w:t>
      </w:r>
      <w:r w:rsidR="00842770" w:rsidRPr="006B48BF">
        <w:rPr>
          <w:rFonts w:asciiTheme="majorHAnsi" w:hAnsiTheme="majorHAnsi" w:cstheme="majorHAnsi"/>
          <w:b/>
          <w:bCs/>
          <w:color w:val="FF0000"/>
          <w:sz w:val="24"/>
          <w:szCs w:val="24"/>
          <w:highlight w:val="yellow"/>
          <w:u w:val="single"/>
          <w:lang w:val="es-ES"/>
        </w:rPr>
        <w:t>8</w:t>
      </w:r>
      <w:r w:rsidRPr="006B48BF">
        <w:rPr>
          <w:rFonts w:asciiTheme="majorHAnsi" w:hAnsiTheme="majorHAnsi" w:cstheme="majorHAnsi"/>
          <w:b/>
          <w:bCs/>
          <w:color w:val="FF0000"/>
          <w:sz w:val="24"/>
          <w:szCs w:val="24"/>
          <w:highlight w:val="yellow"/>
          <w:u w:val="single"/>
          <w:lang w:val="es-ES"/>
        </w:rPr>
        <w:t>:5</w:t>
      </w:r>
      <w:r w:rsidR="00842770" w:rsidRPr="006B48BF">
        <w:rPr>
          <w:rFonts w:asciiTheme="majorHAnsi" w:hAnsiTheme="majorHAnsi" w:cstheme="majorHAnsi"/>
          <w:b/>
          <w:bCs/>
          <w:color w:val="FF0000"/>
          <w:sz w:val="24"/>
          <w:szCs w:val="24"/>
          <w:highlight w:val="yellow"/>
          <w:u w:val="single"/>
          <w:lang w:val="es-ES"/>
        </w:rPr>
        <w:t>5</w:t>
      </w:r>
      <w:r w:rsidRPr="006B48BF">
        <w:rPr>
          <w:rFonts w:asciiTheme="majorHAnsi" w:hAnsiTheme="majorHAnsi" w:cstheme="majorHAnsi"/>
          <w:b/>
          <w:bCs/>
          <w:color w:val="FF0000"/>
          <w:sz w:val="24"/>
          <w:szCs w:val="24"/>
          <w:highlight w:val="yellow"/>
          <w:u w:val="single"/>
          <w:lang w:val="es-ES"/>
        </w:rPr>
        <w:t xml:space="preserve"> a 1</w:t>
      </w:r>
      <w:r w:rsidR="00842770" w:rsidRPr="006B48BF">
        <w:rPr>
          <w:rFonts w:asciiTheme="majorHAnsi" w:hAnsiTheme="majorHAnsi" w:cstheme="majorHAnsi"/>
          <w:b/>
          <w:bCs/>
          <w:color w:val="FF0000"/>
          <w:sz w:val="24"/>
          <w:szCs w:val="24"/>
          <w:highlight w:val="yellow"/>
          <w:u w:val="single"/>
          <w:lang w:val="es-ES"/>
        </w:rPr>
        <w:t>9</w:t>
      </w:r>
      <w:r w:rsidRPr="006B48BF">
        <w:rPr>
          <w:rFonts w:asciiTheme="majorHAnsi" w:hAnsiTheme="majorHAnsi" w:cstheme="majorHAnsi"/>
          <w:b/>
          <w:bCs/>
          <w:color w:val="FF0000"/>
          <w:sz w:val="24"/>
          <w:szCs w:val="24"/>
          <w:highlight w:val="yellow"/>
          <w:u w:val="single"/>
          <w:lang w:val="es-ES"/>
        </w:rPr>
        <w:t>:</w:t>
      </w:r>
      <w:r w:rsidRPr="00BC16CD">
        <w:rPr>
          <w:rFonts w:asciiTheme="majorHAnsi" w:hAnsiTheme="majorHAnsi" w:cstheme="majorHAnsi"/>
          <w:b/>
          <w:bCs/>
          <w:color w:val="FF0000"/>
          <w:sz w:val="24"/>
          <w:szCs w:val="24"/>
          <w:highlight w:val="yellow"/>
          <w:u w:val="single"/>
          <w:lang w:val="es-ES"/>
        </w:rPr>
        <w:t>4</w:t>
      </w:r>
      <w:r w:rsidR="00842770" w:rsidRPr="00BC16CD">
        <w:rPr>
          <w:rFonts w:asciiTheme="majorHAnsi" w:hAnsiTheme="majorHAnsi" w:cstheme="majorHAnsi"/>
          <w:b/>
          <w:bCs/>
          <w:color w:val="FF0000"/>
          <w:sz w:val="24"/>
          <w:szCs w:val="24"/>
          <w:highlight w:val="yellow"/>
          <w:u w:val="single"/>
          <w:lang w:val="es-ES"/>
        </w:rPr>
        <w:t>5</w:t>
      </w:r>
      <w:r w:rsidR="00BC16CD" w:rsidRPr="00BC16CD">
        <w:rPr>
          <w:rFonts w:asciiTheme="majorHAnsi" w:hAnsiTheme="majorHAnsi" w:cstheme="majorHAnsi"/>
          <w:b/>
          <w:bCs/>
          <w:color w:val="FF0000"/>
          <w:sz w:val="24"/>
          <w:szCs w:val="24"/>
          <w:highlight w:val="yellow"/>
          <w:u w:val="single"/>
          <w:lang w:val="es-ES"/>
        </w:rPr>
        <w:t xml:space="preserve"> h.</w:t>
      </w:r>
    </w:p>
    <w:p w14:paraId="608CB836" w14:textId="77777777" w:rsidR="00E975A8" w:rsidRPr="006B48BF" w:rsidRDefault="00E975A8">
      <w:pPr>
        <w:rPr>
          <w:rFonts w:asciiTheme="majorHAnsi" w:hAnsiTheme="majorHAnsi" w:cstheme="majorHAnsi"/>
          <w:b/>
          <w:bCs/>
          <w:color w:val="FF0000"/>
          <w:sz w:val="24"/>
          <w:szCs w:val="24"/>
          <w:u w:val="single"/>
          <w:lang w:val="es-ES"/>
        </w:rPr>
      </w:pPr>
    </w:p>
    <w:p w14:paraId="28050BDC" w14:textId="77777777" w:rsidR="00E975A8" w:rsidRPr="00F2577C" w:rsidRDefault="00E975A8" w:rsidP="00E975A8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rFonts w:asciiTheme="majorHAnsi" w:hAnsiTheme="majorHAnsi" w:cstheme="majorHAnsi"/>
          <w:sz w:val="24"/>
          <w:szCs w:val="24"/>
          <w:lang w:val="es-ES"/>
        </w:rPr>
        <w:t>¡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>Os deseamos un excelente curso</w:t>
      </w:r>
      <w:r>
        <w:rPr>
          <w:rFonts w:asciiTheme="majorHAnsi" w:hAnsiTheme="majorHAnsi" w:cstheme="majorHAnsi"/>
          <w:sz w:val="24"/>
          <w:szCs w:val="24"/>
          <w:lang w:val="es-ES"/>
        </w:rPr>
        <w:t xml:space="preserve"> y que aprovechéis esta magnífica oportunidad para mejorar vuestras vidas!   </w:t>
      </w:r>
      <w:r w:rsidRPr="00F2577C">
        <w:rPr>
          <w:rFonts w:asciiTheme="majorHAnsi" w:hAnsiTheme="majorHAnsi" w:cstheme="majorHAnsi"/>
          <w:sz w:val="24"/>
          <w:szCs w:val="24"/>
          <w:lang w:val="es-ES"/>
        </w:rPr>
        <w:t>Un cordial saludo,</w:t>
      </w:r>
    </w:p>
    <w:p w14:paraId="64A4B017" w14:textId="238197F3" w:rsidR="00E975A8" w:rsidRPr="00E975A8" w:rsidRDefault="00E975A8" w:rsidP="00E975A8">
      <w:pPr>
        <w:ind w:firstLine="720"/>
        <w:jc w:val="both"/>
        <w:rPr>
          <w:rFonts w:asciiTheme="majorHAnsi" w:hAnsiTheme="majorHAnsi" w:cstheme="majorHAnsi"/>
          <w:b/>
          <w:bCs/>
          <w:sz w:val="24"/>
          <w:szCs w:val="24"/>
          <w:lang w:val="es-ES"/>
        </w:rPr>
      </w:pPr>
      <w:proofErr w:type="spellStart"/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>Helí</w:t>
      </w:r>
      <w:proofErr w:type="spellEnd"/>
      <w:r w:rsidRPr="00893F4F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 Ovalle Fuente</w:t>
      </w:r>
      <w:r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    </w:t>
      </w:r>
      <w:proofErr w:type="spellStart"/>
      <w:r w:rsidRPr="00893F4F">
        <w:rPr>
          <w:rFonts w:asciiTheme="majorHAnsi" w:hAnsiTheme="majorHAnsi" w:cstheme="majorHAnsi"/>
          <w:b/>
          <w:bCs/>
          <w:sz w:val="24"/>
          <w:szCs w:val="24"/>
        </w:rPr>
        <w:t>Coordinador</w:t>
      </w:r>
      <w:proofErr w:type="spellEnd"/>
      <w:r w:rsidRPr="00893F4F">
        <w:rPr>
          <w:rFonts w:asciiTheme="majorHAnsi" w:hAnsiTheme="majorHAnsi" w:cstheme="majorHAnsi"/>
          <w:b/>
          <w:bCs/>
          <w:sz w:val="24"/>
          <w:szCs w:val="24"/>
        </w:rPr>
        <w:t xml:space="preserve"> de ESPAD</w:t>
      </w:r>
    </w:p>
    <w:p w14:paraId="4F6053CC" w14:textId="3BCFD450" w:rsidR="00893F4F" w:rsidRPr="00F2577C" w:rsidRDefault="00893F4F">
      <w:pPr>
        <w:rPr>
          <w:rFonts w:asciiTheme="majorHAnsi" w:hAnsiTheme="majorHAnsi" w:cstheme="majorHAnsi"/>
          <w:sz w:val="24"/>
          <w:szCs w:val="24"/>
          <w:lang w:val="es-ES"/>
        </w:rPr>
      </w:pPr>
    </w:p>
    <w:p w14:paraId="791466EE" w14:textId="77777777" w:rsidR="002F4A1A" w:rsidRPr="00F2577C" w:rsidRDefault="00B846B7">
      <w:pPr>
        <w:pStyle w:val="Ttulo2"/>
        <w:rPr>
          <w:rFonts w:cstheme="majorHAnsi"/>
          <w:sz w:val="24"/>
          <w:szCs w:val="24"/>
          <w:lang w:val="es-ES"/>
        </w:rPr>
      </w:pPr>
      <w:r w:rsidRPr="00F2577C">
        <w:rPr>
          <w:rFonts w:ascii="Segoe UI Emoji" w:hAnsi="Segoe UI Emoji" w:cs="Segoe UI Emoji"/>
          <w:sz w:val="24"/>
          <w:szCs w:val="24"/>
        </w:rPr>
        <w:t>📌</w:t>
      </w:r>
      <w:r w:rsidRPr="00F2577C">
        <w:rPr>
          <w:rFonts w:cstheme="majorHAnsi"/>
          <w:sz w:val="24"/>
          <w:szCs w:val="24"/>
          <w:lang w:val="es-ES"/>
        </w:rPr>
        <w:t xml:space="preserve"> Información disponible en la web del centro</w:t>
      </w:r>
    </w:p>
    <w:p w14:paraId="1EBDB020" w14:textId="77777777" w:rsidR="002F4A1A" w:rsidRPr="00F2577C" w:rsidRDefault="00B846B7" w:rsidP="00893F4F">
      <w:pPr>
        <w:ind w:firstLine="72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F2577C">
        <w:rPr>
          <w:rFonts w:asciiTheme="majorHAnsi" w:hAnsiTheme="majorHAnsi" w:cstheme="majorHAnsi"/>
          <w:sz w:val="24"/>
          <w:szCs w:val="24"/>
          <w:lang w:val="es-ES"/>
        </w:rPr>
        <w:t>Podéis acceder a toda la información relevante en la página web del centro:</w:t>
      </w:r>
    </w:p>
    <w:p w14:paraId="6E1A723F" w14:textId="77777777" w:rsidR="002F4A1A" w:rsidRPr="002F7897" w:rsidRDefault="00B846B7" w:rsidP="00893F4F">
      <w:pPr>
        <w:ind w:firstLine="720"/>
        <w:jc w:val="both"/>
        <w:rPr>
          <w:rFonts w:asciiTheme="majorHAnsi" w:hAnsiTheme="majorHAnsi" w:cstheme="majorHAnsi"/>
          <w:b/>
          <w:bCs/>
          <w:sz w:val="28"/>
          <w:szCs w:val="28"/>
          <w:lang w:val="es-ES"/>
        </w:rPr>
      </w:pPr>
      <w:r w:rsidRPr="002F7897">
        <w:rPr>
          <w:rFonts w:asciiTheme="majorHAnsi" w:hAnsiTheme="majorHAnsi" w:cstheme="majorHAnsi"/>
          <w:b/>
          <w:bCs/>
          <w:sz w:val="28"/>
          <w:szCs w:val="28"/>
          <w:highlight w:val="yellow"/>
          <w:lang w:val="es-ES"/>
        </w:rPr>
        <w:t>http://cepaginerdelosrios.centros.educa.jcyl.es/sitio/</w:t>
      </w:r>
    </w:p>
    <w:p w14:paraId="3627C0F6" w14:textId="6DDE3236" w:rsidR="00F2577C" w:rsidRPr="002F5F0B" w:rsidRDefault="00E975A8">
      <w:pPr>
        <w:rPr>
          <w:rFonts w:asciiTheme="majorHAnsi" w:hAnsiTheme="majorHAnsi" w:cstheme="majorHAnsi"/>
          <w:sz w:val="24"/>
          <w:szCs w:val="24"/>
          <w:lang w:val="es-ES"/>
        </w:rPr>
      </w:pPr>
      <w:r>
        <w:rPr>
          <w:noProof/>
          <w:lang w:eastAsia="es-ES"/>
        </w:rPr>
        <w:drawing>
          <wp:anchor distT="0" distB="0" distL="114300" distR="114300" simplePos="0" relativeHeight="251656192" behindDoc="1" locked="0" layoutInCell="1" allowOverlap="1" wp14:anchorId="2A8E5625" wp14:editId="28EBEBBC">
            <wp:simplePos x="0" y="0"/>
            <wp:positionH relativeFrom="column">
              <wp:posOffset>123825</wp:posOffset>
            </wp:positionH>
            <wp:positionV relativeFrom="paragraph">
              <wp:posOffset>3764280</wp:posOffset>
            </wp:positionV>
            <wp:extent cx="5381625" cy="3174365"/>
            <wp:effectExtent l="0" t="0" r="9525" b="6985"/>
            <wp:wrapTight wrapText="bothSides">
              <wp:wrapPolygon edited="0">
                <wp:start x="0" y="0"/>
                <wp:lineTo x="0" y="21518"/>
                <wp:lineTo x="21562" y="21518"/>
                <wp:lineTo x="21562" y="0"/>
                <wp:lineTo x="0" y="0"/>
              </wp:wrapPolygon>
            </wp:wrapTight>
            <wp:docPr id="10" name="Imagen 10" descr="Interfaz de usuario gráfica, Sitio web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Interfaz de usuario gráfica, Sitio web&#10;&#10;Descripción generada automáticamente"/>
                    <pic:cNvPicPr/>
                  </pic:nvPicPr>
                  <pic:blipFill rotWithShape="1">
                    <a:blip r:embed="rId8"/>
                    <a:srcRect l="11537" t="13405" r="13269" b="7722"/>
                    <a:stretch/>
                  </pic:blipFill>
                  <pic:spPr bwMode="auto">
                    <a:xfrm>
                      <a:off x="0" y="0"/>
                      <a:ext cx="5381625" cy="3174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456B" w:rsidRPr="005C456B">
        <w:rPr>
          <w:rFonts w:asciiTheme="majorHAnsi" w:hAnsiTheme="majorHAnsi" w:cstheme="majorHAnsi"/>
          <w:sz w:val="24"/>
          <w:szCs w:val="24"/>
          <w:lang w:val="es-ES"/>
        </w:rPr>
        <w:drawing>
          <wp:inline distT="0" distB="0" distL="0" distR="0" wp14:anchorId="7BEC302E" wp14:editId="550270AD">
            <wp:extent cx="5486400" cy="364617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577C" w:rsidRPr="002F5F0B" w:rsidSect="00034616">
      <w:head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28D3D" w14:textId="77777777" w:rsidR="00B846B7" w:rsidRDefault="00B846B7" w:rsidP="00F2577C">
      <w:pPr>
        <w:spacing w:after="0" w:line="240" w:lineRule="auto"/>
      </w:pPr>
      <w:r>
        <w:separator/>
      </w:r>
    </w:p>
  </w:endnote>
  <w:endnote w:type="continuationSeparator" w:id="0">
    <w:p w14:paraId="6207CCAC" w14:textId="77777777" w:rsidR="00B846B7" w:rsidRDefault="00B846B7" w:rsidP="00F257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BC7CA" w14:textId="77777777" w:rsidR="00B846B7" w:rsidRDefault="00B846B7" w:rsidP="00F2577C">
      <w:pPr>
        <w:spacing w:after="0" w:line="240" w:lineRule="auto"/>
      </w:pPr>
      <w:r>
        <w:separator/>
      </w:r>
    </w:p>
  </w:footnote>
  <w:footnote w:type="continuationSeparator" w:id="0">
    <w:p w14:paraId="2EFC8E8C" w14:textId="77777777" w:rsidR="00B846B7" w:rsidRDefault="00B846B7" w:rsidP="00F257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7AE62" w14:textId="2E94DDC2" w:rsidR="00F2577C" w:rsidRPr="00F2577C" w:rsidRDefault="00F2577C">
    <w:pPr>
      <w:pStyle w:val="Encabezado"/>
      <w:rPr>
        <w:rFonts w:asciiTheme="majorHAnsi" w:hAnsiTheme="majorHAnsi" w:cstheme="majorHAnsi"/>
      </w:rPr>
    </w:pPr>
    <w:r>
      <w:rPr>
        <w:noProof/>
        <w:lang w:eastAsia="es-ES"/>
      </w:rPr>
      <w:drawing>
        <wp:anchor distT="0" distB="0" distL="114300" distR="114300" simplePos="0" relativeHeight="251641856" behindDoc="0" locked="0" layoutInCell="1" allowOverlap="1" wp14:anchorId="200C261B" wp14:editId="22190B5B">
          <wp:simplePos x="0" y="0"/>
          <wp:positionH relativeFrom="column">
            <wp:posOffset>-617220</wp:posOffset>
          </wp:positionH>
          <wp:positionV relativeFrom="paragraph">
            <wp:posOffset>-213360</wp:posOffset>
          </wp:positionV>
          <wp:extent cx="666750" cy="666750"/>
          <wp:effectExtent l="0" t="0" r="0" b="0"/>
          <wp:wrapNone/>
          <wp:docPr id="8" name="Imagen 8" descr="CEPA Francisco Giner de los Rí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EPA Francisco Giner de los Río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2577C">
      <w:rPr>
        <w:lang w:val="es-ES"/>
      </w:rPr>
      <w:t xml:space="preserve">                                                                                   </w:t>
    </w:r>
    <w:r w:rsidRPr="00F2577C">
      <w:rPr>
        <w:rFonts w:asciiTheme="majorHAnsi" w:hAnsiTheme="majorHAnsi" w:cstheme="majorHAnsi"/>
        <w:b/>
        <w:lang w:val="es-ES"/>
      </w:rPr>
      <w:t xml:space="preserve">C.E.P.A Fco. Giner de los Ríos. </w:t>
    </w:r>
    <w:proofErr w:type="spellStart"/>
    <w:r w:rsidRPr="00F2577C">
      <w:rPr>
        <w:rFonts w:asciiTheme="majorHAnsi" w:hAnsiTheme="majorHAnsi" w:cstheme="majorHAnsi"/>
        <w:b/>
      </w:rPr>
      <w:t>Curso</w:t>
    </w:r>
    <w:proofErr w:type="spellEnd"/>
    <w:r w:rsidRPr="00F2577C">
      <w:rPr>
        <w:rFonts w:asciiTheme="majorHAnsi" w:hAnsiTheme="majorHAnsi" w:cstheme="majorHAnsi"/>
        <w:b/>
      </w:rPr>
      <w:t xml:space="preserve"> 2025-2026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76DD0"/>
    <w:rsid w:val="001839FD"/>
    <w:rsid w:val="0029639D"/>
    <w:rsid w:val="002F4A1A"/>
    <w:rsid w:val="002F5F0B"/>
    <w:rsid w:val="002F7897"/>
    <w:rsid w:val="00326F90"/>
    <w:rsid w:val="003F536D"/>
    <w:rsid w:val="005C456B"/>
    <w:rsid w:val="006B48BF"/>
    <w:rsid w:val="007F1D5D"/>
    <w:rsid w:val="00842770"/>
    <w:rsid w:val="00893F4F"/>
    <w:rsid w:val="00AA1D8D"/>
    <w:rsid w:val="00B47730"/>
    <w:rsid w:val="00B846B7"/>
    <w:rsid w:val="00BC16CD"/>
    <w:rsid w:val="00CB0664"/>
    <w:rsid w:val="00E975A8"/>
    <w:rsid w:val="00F2577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09730E"/>
  <w14:defaultImageDpi w14:val="300"/>
  <w15:docId w15:val="{3900EDFB-ADF7-4722-BA13-397DD0CD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E975A8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975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216</Words>
  <Characters>1189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MARIANO MARTIN INGELMO</cp:lastModifiedBy>
  <cp:revision>10</cp:revision>
  <dcterms:created xsi:type="dcterms:W3CDTF">2013-12-23T23:15:00Z</dcterms:created>
  <dcterms:modified xsi:type="dcterms:W3CDTF">2025-09-23T08:19:00Z</dcterms:modified>
  <cp:category/>
</cp:coreProperties>
</file>