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FF604" w14:textId="174CD0B5" w:rsidR="00D36AB3" w:rsidRPr="007F2624" w:rsidRDefault="00466DF8" w:rsidP="00262692">
      <w:pPr>
        <w:jc w:val="center"/>
        <w:rPr>
          <w:rFonts w:ascii="Arial" w:hAnsi="Arial" w:cs="Arial"/>
          <w:b/>
          <w:bCs/>
          <w:caps/>
          <w:color w:val="17365D" w:themeColor="text2" w:themeShade="BF"/>
          <w:sz w:val="36"/>
          <w:szCs w:val="36"/>
          <w:u w:val="single"/>
          <w:lang w:val="es-ES"/>
        </w:rPr>
      </w:pPr>
      <w:r w:rsidRPr="007F2624">
        <w:rPr>
          <w:rFonts w:ascii="Arial" w:hAnsi="Arial" w:cs="Arial"/>
          <w:b/>
          <w:bCs/>
          <w:caps/>
          <w:color w:val="17365D" w:themeColor="text2" w:themeShade="BF"/>
          <w:sz w:val="36"/>
          <w:szCs w:val="36"/>
          <w:u w:val="single"/>
          <w:lang w:val="es-ES"/>
        </w:rPr>
        <w:t>Carta de Bienvenida ESPAD 202</w:t>
      </w:r>
      <w:r w:rsidR="00262692" w:rsidRPr="007F2624">
        <w:rPr>
          <w:rFonts w:ascii="Arial" w:hAnsi="Arial" w:cs="Arial"/>
          <w:b/>
          <w:bCs/>
          <w:caps/>
          <w:color w:val="17365D" w:themeColor="text2" w:themeShade="BF"/>
          <w:sz w:val="36"/>
          <w:szCs w:val="36"/>
          <w:u w:val="single"/>
          <w:lang w:val="es-ES"/>
        </w:rPr>
        <w:t>5</w:t>
      </w:r>
      <w:r w:rsidRPr="007F2624">
        <w:rPr>
          <w:rFonts w:ascii="Arial" w:hAnsi="Arial" w:cs="Arial"/>
          <w:b/>
          <w:bCs/>
          <w:caps/>
          <w:color w:val="17365D" w:themeColor="text2" w:themeShade="BF"/>
          <w:sz w:val="36"/>
          <w:szCs w:val="36"/>
          <w:u w:val="single"/>
          <w:lang w:val="es-ES"/>
        </w:rPr>
        <w:t>-202</w:t>
      </w:r>
      <w:r w:rsidR="00262692" w:rsidRPr="007F2624">
        <w:rPr>
          <w:rFonts w:ascii="Arial" w:hAnsi="Arial" w:cs="Arial"/>
          <w:b/>
          <w:bCs/>
          <w:caps/>
          <w:color w:val="17365D" w:themeColor="text2" w:themeShade="BF"/>
          <w:sz w:val="36"/>
          <w:szCs w:val="36"/>
          <w:u w:val="single"/>
          <w:lang w:val="es-ES"/>
        </w:rPr>
        <w:t>6</w:t>
      </w:r>
    </w:p>
    <w:p w14:paraId="580DE54C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¡Bienvenid@ al nuevo curso!</w:t>
      </w:r>
    </w:p>
    <w:p w14:paraId="2680FAC3" w14:textId="721A7910" w:rsidR="000803C4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>Estimados/as alumnos/as de Educación a Distancia (ESPAD)</w:t>
      </w:r>
      <w:r w:rsidR="000803C4" w:rsidRPr="007F2624">
        <w:rPr>
          <w:sz w:val="24"/>
          <w:szCs w:val="24"/>
          <w:lang w:val="es-ES"/>
        </w:rPr>
        <w:t xml:space="preserve"> nos dirigimos a todos vosotros/as, en primer lugar, para daros la </w:t>
      </w:r>
      <w:r w:rsidR="000803C4" w:rsidRPr="007F2624">
        <w:rPr>
          <w:b/>
          <w:bCs/>
          <w:sz w:val="24"/>
          <w:szCs w:val="24"/>
          <w:lang w:val="es-ES"/>
        </w:rPr>
        <w:t>bienvenida</w:t>
      </w:r>
      <w:r w:rsidR="000803C4" w:rsidRPr="007F2624">
        <w:rPr>
          <w:sz w:val="24"/>
          <w:szCs w:val="24"/>
          <w:lang w:val="es-ES"/>
        </w:rPr>
        <w:t xml:space="preserve"> a aquellos/as que os incorporéis por primera vez a nuestro Centro y también a los que continuéis un año más.</w:t>
      </w:r>
    </w:p>
    <w:p w14:paraId="28227964" w14:textId="3D20E355" w:rsidR="00D36AB3" w:rsidRPr="007F2624" w:rsidRDefault="000803C4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>Esperamos que este curso sea lo más positivo posible y que cumpla vuestras expectativas.</w:t>
      </w:r>
    </w:p>
    <w:p w14:paraId="4D97B091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¿Cuándo empezamos?</w:t>
      </w:r>
    </w:p>
    <w:p w14:paraId="4F5D9034" w14:textId="0D9B9098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64BC5862">
        <w:rPr>
          <w:sz w:val="24"/>
          <w:szCs w:val="24"/>
          <w:lang w:val="es-ES"/>
        </w:rPr>
        <w:t>El curso académico 202</w:t>
      </w:r>
      <w:r w:rsidR="000803C4" w:rsidRPr="64BC5862">
        <w:rPr>
          <w:sz w:val="24"/>
          <w:szCs w:val="24"/>
          <w:lang w:val="es-ES"/>
        </w:rPr>
        <w:t>5</w:t>
      </w:r>
      <w:r w:rsidRPr="64BC5862">
        <w:rPr>
          <w:sz w:val="24"/>
          <w:szCs w:val="24"/>
          <w:lang w:val="es-ES"/>
        </w:rPr>
        <w:t>-202</w:t>
      </w:r>
      <w:r w:rsidR="000803C4" w:rsidRPr="64BC5862">
        <w:rPr>
          <w:sz w:val="24"/>
          <w:szCs w:val="24"/>
          <w:lang w:val="es-ES"/>
        </w:rPr>
        <w:t>6</w:t>
      </w:r>
      <w:r w:rsidR="170C67DF" w:rsidRPr="64BC5862">
        <w:rPr>
          <w:sz w:val="24"/>
          <w:szCs w:val="24"/>
          <w:lang w:val="es-ES"/>
        </w:rPr>
        <w:t>, del</w:t>
      </w:r>
      <w:r w:rsidR="170C67DF" w:rsidRPr="64BC5862">
        <w:rPr>
          <w:b/>
          <w:bCs/>
          <w:sz w:val="24"/>
          <w:szCs w:val="24"/>
          <w:lang w:val="es-ES"/>
        </w:rPr>
        <w:t xml:space="preserve"> II Cuatrimestre</w:t>
      </w:r>
      <w:r w:rsidR="170C67DF" w:rsidRPr="64BC5862">
        <w:rPr>
          <w:sz w:val="24"/>
          <w:szCs w:val="24"/>
          <w:lang w:val="es-ES"/>
        </w:rPr>
        <w:t>,</w:t>
      </w:r>
      <w:r w:rsidRPr="64BC5862">
        <w:rPr>
          <w:sz w:val="24"/>
          <w:szCs w:val="24"/>
          <w:lang w:val="es-ES"/>
        </w:rPr>
        <w:t xml:space="preserve"> comenzará a partir del próximo</w:t>
      </w:r>
      <w:r w:rsidR="000803C4" w:rsidRPr="64BC5862">
        <w:rPr>
          <w:sz w:val="24"/>
          <w:szCs w:val="24"/>
          <w:lang w:val="es-ES"/>
        </w:rPr>
        <w:t xml:space="preserve"> </w:t>
      </w:r>
      <w:r w:rsidR="068A862B" w:rsidRPr="64BC5862">
        <w:rPr>
          <w:b/>
          <w:bCs/>
          <w:sz w:val="24"/>
          <w:szCs w:val="24"/>
          <w:lang w:val="es-ES"/>
        </w:rPr>
        <w:t>miércoles 18 de febrero, cada alumno/a será recibido en el horario de sus correspondientes tutorías</w:t>
      </w:r>
      <w:r w:rsidRPr="64BC5862">
        <w:rPr>
          <w:b/>
          <w:bCs/>
          <w:sz w:val="24"/>
          <w:szCs w:val="24"/>
          <w:lang w:val="es-ES"/>
        </w:rPr>
        <w:t>.</w:t>
      </w:r>
      <w:r w:rsidR="00B71BB1" w:rsidRPr="64BC5862">
        <w:rPr>
          <w:b/>
          <w:bCs/>
          <w:sz w:val="24"/>
          <w:szCs w:val="24"/>
          <w:lang w:val="es-ES"/>
        </w:rPr>
        <w:t xml:space="preserve"> </w:t>
      </w:r>
      <w:r w:rsidR="00B71BB1" w:rsidRPr="64BC5862">
        <w:rPr>
          <w:sz w:val="24"/>
          <w:szCs w:val="24"/>
          <w:lang w:val="es-ES"/>
        </w:rPr>
        <w:t xml:space="preserve">A partir de esa fecha se iniciarán las tutorías colectivas, tal y como establece la </w:t>
      </w:r>
      <w:r w:rsidR="00996B16" w:rsidRPr="64BC5862">
        <w:rPr>
          <w:sz w:val="24"/>
          <w:szCs w:val="24"/>
          <w:lang w:val="es-ES"/>
        </w:rPr>
        <w:t>normativa.</w:t>
      </w:r>
      <w:r w:rsidRPr="64BC5862">
        <w:rPr>
          <w:b/>
          <w:bCs/>
          <w:sz w:val="24"/>
          <w:szCs w:val="24"/>
          <w:lang w:val="es-ES"/>
        </w:rPr>
        <w:t xml:space="preserve"> </w:t>
      </w:r>
      <w:r w:rsidR="000803C4" w:rsidRPr="64BC5862">
        <w:rPr>
          <w:sz w:val="24"/>
          <w:szCs w:val="24"/>
          <w:lang w:val="es-ES"/>
        </w:rPr>
        <w:t xml:space="preserve">Este año con la novedad de estar ante un </w:t>
      </w:r>
      <w:r w:rsidR="000803C4" w:rsidRPr="64BC5862">
        <w:rPr>
          <w:b/>
          <w:bCs/>
          <w:sz w:val="24"/>
          <w:szCs w:val="24"/>
          <w:lang w:val="es-ES"/>
        </w:rPr>
        <w:t xml:space="preserve">curso </w:t>
      </w:r>
      <w:r w:rsidR="00996B16" w:rsidRPr="64BC5862">
        <w:rPr>
          <w:b/>
          <w:bCs/>
          <w:sz w:val="24"/>
          <w:szCs w:val="24"/>
          <w:lang w:val="es-ES"/>
        </w:rPr>
        <w:t>Cuatrimestral</w:t>
      </w:r>
      <w:r w:rsidR="000803C4" w:rsidRPr="64BC5862">
        <w:rPr>
          <w:sz w:val="24"/>
          <w:szCs w:val="24"/>
          <w:lang w:val="es-ES"/>
        </w:rPr>
        <w:t xml:space="preserve">. En un año podrás promocionar dos cursos. </w:t>
      </w:r>
    </w:p>
    <w:p w14:paraId="5371F973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Tu aula virtual y cómo entrar</w:t>
      </w:r>
    </w:p>
    <w:p w14:paraId="567B9375" w14:textId="113E08E9" w:rsidR="00D36AB3" w:rsidRPr="007F2624" w:rsidRDefault="00466DF8" w:rsidP="00A264E2">
      <w:pPr>
        <w:ind w:firstLine="720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Se van a utilizar las </w:t>
      </w:r>
      <w:r w:rsidRPr="007F2624">
        <w:rPr>
          <w:b/>
          <w:bCs/>
          <w:sz w:val="24"/>
          <w:szCs w:val="24"/>
          <w:lang w:val="es-ES"/>
        </w:rPr>
        <w:t>Aulas Virtuales</w:t>
      </w:r>
      <w:r w:rsidRPr="007F2624">
        <w:rPr>
          <w:sz w:val="24"/>
          <w:szCs w:val="24"/>
          <w:lang w:val="es-ES"/>
        </w:rPr>
        <w:t xml:space="preserve">, a las que deberás acceder desde la </w:t>
      </w:r>
      <w:r w:rsidRPr="007F2624">
        <w:rPr>
          <w:b/>
          <w:bCs/>
          <w:sz w:val="24"/>
          <w:szCs w:val="24"/>
          <w:lang w:val="es-ES"/>
        </w:rPr>
        <w:t>p</w:t>
      </w:r>
      <w:r w:rsidR="004A2AF1">
        <w:rPr>
          <w:b/>
          <w:bCs/>
          <w:sz w:val="24"/>
          <w:szCs w:val="24"/>
          <w:lang w:val="es-ES"/>
        </w:rPr>
        <w:t>á</w:t>
      </w:r>
      <w:r w:rsidRPr="007F2624">
        <w:rPr>
          <w:b/>
          <w:bCs/>
          <w:sz w:val="24"/>
          <w:szCs w:val="24"/>
          <w:lang w:val="es-ES"/>
        </w:rPr>
        <w:t>gina web del centro http://cepaginerdelosrios.centros.educa.jcyl.es</w:t>
      </w:r>
      <w:r w:rsidRPr="007F2624">
        <w:rPr>
          <w:sz w:val="24"/>
          <w:szCs w:val="24"/>
          <w:lang w:val="es-ES"/>
        </w:rPr>
        <w:t xml:space="preserve">, siguiendo el acceso a </w:t>
      </w:r>
      <w:proofErr w:type="spellStart"/>
      <w:r w:rsidRPr="007F2624">
        <w:rPr>
          <w:sz w:val="24"/>
          <w:szCs w:val="24"/>
          <w:lang w:val="es-ES"/>
        </w:rPr>
        <w:t>educacyl</w:t>
      </w:r>
      <w:proofErr w:type="spellEnd"/>
      <w:r w:rsidRPr="007F2624">
        <w:rPr>
          <w:sz w:val="24"/>
          <w:szCs w:val="24"/>
          <w:lang w:val="es-ES"/>
        </w:rPr>
        <w:t xml:space="preserve">, y posteriormente el acceso privado con tu </w:t>
      </w:r>
      <w:r w:rsidRPr="007F2624">
        <w:rPr>
          <w:b/>
          <w:bCs/>
          <w:sz w:val="24"/>
          <w:szCs w:val="24"/>
          <w:lang w:val="es-ES"/>
        </w:rPr>
        <w:t>usuario y contraseña</w:t>
      </w:r>
      <w:r w:rsidRPr="007F2624">
        <w:rPr>
          <w:sz w:val="24"/>
          <w:szCs w:val="24"/>
          <w:lang w:val="es-ES"/>
        </w:rPr>
        <w:t xml:space="preserve"> de la Junta de Castilla y León. </w:t>
      </w:r>
    </w:p>
    <w:p w14:paraId="58D3D386" w14:textId="529B52D0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noProof/>
          <w:sz w:val="24"/>
          <w:szCs w:val="24"/>
        </w:rPr>
        <w:drawing>
          <wp:anchor distT="0" distB="0" distL="114300" distR="114300" simplePos="0" relativeHeight="251655680" behindDoc="1" locked="0" layoutInCell="1" allowOverlap="1" wp14:anchorId="1F70BDC6" wp14:editId="340133E2">
            <wp:simplePos x="0" y="0"/>
            <wp:positionH relativeFrom="column">
              <wp:posOffset>2752725</wp:posOffset>
            </wp:positionH>
            <wp:positionV relativeFrom="paragraph">
              <wp:posOffset>6985</wp:posOffset>
            </wp:positionV>
            <wp:extent cx="2160000" cy="1199197"/>
            <wp:effectExtent l="0" t="0" r="0" b="1270"/>
            <wp:wrapTight wrapText="bothSides">
              <wp:wrapPolygon edited="0">
                <wp:start x="0" y="0"/>
                <wp:lineTo x="0" y="21280"/>
                <wp:lineTo x="21340" y="21280"/>
                <wp:lineTo x="21340" y="0"/>
                <wp:lineTo x="0" y="0"/>
              </wp:wrapPolygon>
            </wp:wrapTight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199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03C4">
        <w:rPr>
          <w:noProof/>
          <w:sz w:val="24"/>
          <w:szCs w:val="24"/>
        </w:rPr>
        <w:drawing>
          <wp:anchor distT="0" distB="0" distL="114300" distR="114300" simplePos="0" relativeHeight="251666944" behindDoc="1" locked="0" layoutInCell="1" allowOverlap="1" wp14:anchorId="335D08B8" wp14:editId="767833EF">
            <wp:simplePos x="0" y="0"/>
            <wp:positionH relativeFrom="column">
              <wp:posOffset>190500</wp:posOffset>
            </wp:positionH>
            <wp:positionV relativeFrom="paragraph">
              <wp:posOffset>2540</wp:posOffset>
            </wp:positionV>
            <wp:extent cx="2160000" cy="1044000"/>
            <wp:effectExtent l="0" t="0" r="0" b="3810"/>
            <wp:wrapTight wrapText="bothSides">
              <wp:wrapPolygon edited="0">
                <wp:start x="0" y="0"/>
                <wp:lineTo x="0" y="21285"/>
                <wp:lineTo x="21340" y="21285"/>
                <wp:lineTo x="21340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0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03C4">
        <w:rPr>
          <w:rFonts w:ascii="Garamond" w:eastAsia="Times New Roman" w:hAnsi="Garamond" w:cs="Segoe UI"/>
          <w:sz w:val="28"/>
          <w:szCs w:val="28"/>
          <w:lang w:val="es-ES" w:eastAsia="es-ES"/>
        </w:rPr>
        <w:t> </w:t>
      </w:r>
    </w:p>
    <w:p w14:paraId="5166B344" w14:textId="6FACC8AC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6BF80DA5" w14:textId="51348E69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263059E5" w14:textId="1DD066D9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noProof/>
          <w:sz w:val="24"/>
          <w:szCs w:val="24"/>
        </w:rPr>
        <w:drawing>
          <wp:inline distT="0" distB="0" distL="0" distR="0" wp14:anchorId="70BB12CF" wp14:editId="5DE49130">
            <wp:extent cx="438150" cy="20955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27F56FD9" w14:textId="1E3E8AA9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noProof/>
          <w:sz w:val="24"/>
          <w:szCs w:val="24"/>
        </w:rPr>
        <w:drawing>
          <wp:anchor distT="0" distB="0" distL="114300" distR="114300" simplePos="0" relativeHeight="251667968" behindDoc="1" locked="0" layoutInCell="1" allowOverlap="1" wp14:anchorId="53CD7D58" wp14:editId="005CE7FA">
            <wp:simplePos x="0" y="0"/>
            <wp:positionH relativeFrom="column">
              <wp:posOffset>0</wp:posOffset>
            </wp:positionH>
            <wp:positionV relativeFrom="paragraph">
              <wp:posOffset>20320</wp:posOffset>
            </wp:positionV>
            <wp:extent cx="2160000" cy="1228871"/>
            <wp:effectExtent l="0" t="0" r="0" b="0"/>
            <wp:wrapTight wrapText="bothSides">
              <wp:wrapPolygon edited="0">
                <wp:start x="0" y="0"/>
                <wp:lineTo x="0" y="21098"/>
                <wp:lineTo x="21340" y="21098"/>
                <wp:lineTo x="21340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22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0DD0A084" w14:textId="6DA605A2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noProof/>
          <w:sz w:val="24"/>
          <w:szCs w:val="24"/>
        </w:rPr>
        <w:drawing>
          <wp:anchor distT="0" distB="0" distL="114300" distR="114300" simplePos="0" relativeHeight="251670016" behindDoc="1" locked="0" layoutInCell="1" allowOverlap="1" wp14:anchorId="348B6FB9" wp14:editId="4147D10A">
            <wp:simplePos x="0" y="0"/>
            <wp:positionH relativeFrom="column">
              <wp:posOffset>535940</wp:posOffset>
            </wp:positionH>
            <wp:positionV relativeFrom="paragraph">
              <wp:posOffset>15875</wp:posOffset>
            </wp:positionV>
            <wp:extent cx="2160000" cy="999210"/>
            <wp:effectExtent l="0" t="0" r="0" b="0"/>
            <wp:wrapTight wrapText="bothSides">
              <wp:wrapPolygon edited="0">
                <wp:start x="0" y="0"/>
                <wp:lineTo x="0" y="21010"/>
                <wp:lineTo x="21340" y="21010"/>
                <wp:lineTo x="21340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99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17AAA2C6" w14:textId="1832EAAF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lastRenderedPageBreak/>
        <w:t> </w:t>
      </w:r>
    </w:p>
    <w:p w14:paraId="08334FF6" w14:textId="50201B0B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338F5587" w14:textId="1F1E6F71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1CD0E89F" w14:textId="77777777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1578E7AB" w14:textId="77777777" w:rsidR="000803C4" w:rsidRPr="000803C4" w:rsidRDefault="000803C4" w:rsidP="00A264E2">
      <w:pPr>
        <w:spacing w:after="0" w:line="240" w:lineRule="auto"/>
        <w:ind w:firstLine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5DD4D1CF" w14:textId="235A1DDD" w:rsidR="00D36AB3" w:rsidRPr="007F2624" w:rsidRDefault="00996B16" w:rsidP="00A264E2">
      <w:pPr>
        <w:ind w:firstLine="720"/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Las </w:t>
      </w:r>
      <w:r w:rsidRPr="002D7390">
        <w:rPr>
          <w:b/>
          <w:bCs/>
          <w:sz w:val="24"/>
          <w:szCs w:val="24"/>
          <w:lang w:val="es-ES"/>
        </w:rPr>
        <w:t>calificaciones</w:t>
      </w:r>
      <w:r>
        <w:rPr>
          <w:sz w:val="24"/>
          <w:szCs w:val="24"/>
          <w:lang w:val="es-ES"/>
        </w:rPr>
        <w:t xml:space="preserve"> </w:t>
      </w:r>
      <w:r w:rsidR="00C37C37">
        <w:rPr>
          <w:sz w:val="24"/>
          <w:szCs w:val="24"/>
          <w:lang w:val="es-ES"/>
        </w:rPr>
        <w:t xml:space="preserve">las enviará el </w:t>
      </w:r>
      <w:r w:rsidR="00C37C37" w:rsidRPr="002D7390">
        <w:rPr>
          <w:b/>
          <w:bCs/>
          <w:sz w:val="24"/>
          <w:szCs w:val="24"/>
          <w:lang w:val="es-ES"/>
        </w:rPr>
        <w:t>profesor</w:t>
      </w:r>
      <w:r w:rsidR="00C37C37">
        <w:rPr>
          <w:sz w:val="24"/>
          <w:szCs w:val="24"/>
          <w:lang w:val="es-ES"/>
        </w:rPr>
        <w:t xml:space="preserve"> del módulo a través del </w:t>
      </w:r>
      <w:r w:rsidR="00C37C37" w:rsidRPr="002D7390">
        <w:rPr>
          <w:b/>
          <w:bCs/>
          <w:sz w:val="24"/>
          <w:szCs w:val="24"/>
          <w:lang w:val="es-ES"/>
        </w:rPr>
        <w:t>Aula Virtual</w:t>
      </w:r>
      <w:r w:rsidR="00C37C37">
        <w:rPr>
          <w:sz w:val="24"/>
          <w:szCs w:val="24"/>
          <w:lang w:val="es-ES"/>
        </w:rPr>
        <w:t xml:space="preserve"> o el </w:t>
      </w:r>
      <w:r w:rsidR="00C37C37" w:rsidRPr="002D7390">
        <w:rPr>
          <w:b/>
          <w:bCs/>
          <w:sz w:val="24"/>
          <w:szCs w:val="24"/>
          <w:lang w:val="es-ES"/>
        </w:rPr>
        <w:t>correo electrónico</w:t>
      </w:r>
      <w:r w:rsidR="00C37C37">
        <w:rPr>
          <w:sz w:val="24"/>
          <w:szCs w:val="24"/>
          <w:lang w:val="es-ES"/>
        </w:rPr>
        <w:t xml:space="preserve">. Además de poder </w:t>
      </w:r>
      <w:r w:rsidR="002D7390">
        <w:rPr>
          <w:sz w:val="24"/>
          <w:szCs w:val="24"/>
          <w:lang w:val="es-ES"/>
        </w:rPr>
        <w:t xml:space="preserve">recibir, también la calificación, de modo presencial, en las </w:t>
      </w:r>
      <w:r w:rsidR="002D7390" w:rsidRPr="002D7390">
        <w:rPr>
          <w:b/>
          <w:bCs/>
          <w:sz w:val="24"/>
          <w:szCs w:val="24"/>
          <w:lang w:val="es-ES"/>
        </w:rPr>
        <w:t>tutorías colectivas o individuales</w:t>
      </w:r>
      <w:r w:rsidR="002D7390">
        <w:rPr>
          <w:sz w:val="24"/>
          <w:szCs w:val="24"/>
          <w:lang w:val="es-ES"/>
        </w:rPr>
        <w:t xml:space="preserve">. </w:t>
      </w:r>
    </w:p>
    <w:p w14:paraId="0F5E657A" w14:textId="5678485A" w:rsidR="000803C4" w:rsidRPr="007F2624" w:rsidRDefault="000803C4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Los </w:t>
      </w:r>
      <w:r w:rsidRPr="007F2624">
        <w:rPr>
          <w:b/>
          <w:bCs/>
          <w:sz w:val="24"/>
          <w:szCs w:val="24"/>
          <w:lang w:val="es-ES"/>
        </w:rPr>
        <w:t>horarios</w:t>
      </w:r>
      <w:r w:rsidRPr="007F2624">
        <w:rPr>
          <w:sz w:val="24"/>
          <w:szCs w:val="24"/>
          <w:lang w:val="es-ES"/>
        </w:rPr>
        <w:t xml:space="preserve">, tanto de </w:t>
      </w:r>
      <w:r w:rsidRPr="007F2624">
        <w:rPr>
          <w:b/>
          <w:bCs/>
          <w:sz w:val="24"/>
          <w:szCs w:val="24"/>
          <w:lang w:val="es-ES"/>
        </w:rPr>
        <w:t>tutorías individuales como colectivas</w:t>
      </w:r>
      <w:r w:rsidRPr="007F2624">
        <w:rPr>
          <w:sz w:val="24"/>
          <w:szCs w:val="24"/>
          <w:lang w:val="es-ES"/>
        </w:rPr>
        <w:t xml:space="preserve">, los </w:t>
      </w:r>
      <w:r w:rsidRPr="007F2624">
        <w:rPr>
          <w:b/>
          <w:bCs/>
          <w:sz w:val="24"/>
          <w:szCs w:val="24"/>
          <w:lang w:val="es-ES"/>
        </w:rPr>
        <w:t>libros de texto</w:t>
      </w:r>
      <w:r w:rsidRPr="007F2624">
        <w:rPr>
          <w:sz w:val="24"/>
          <w:szCs w:val="24"/>
          <w:lang w:val="es-ES"/>
        </w:rPr>
        <w:t xml:space="preserve">, así como las </w:t>
      </w:r>
      <w:r w:rsidRPr="007F2624">
        <w:rPr>
          <w:b/>
          <w:bCs/>
          <w:sz w:val="24"/>
          <w:szCs w:val="24"/>
          <w:lang w:val="es-ES"/>
        </w:rPr>
        <w:t>fechas y el calendario de exámenes</w:t>
      </w:r>
      <w:r w:rsidRPr="007F2624">
        <w:rPr>
          <w:sz w:val="24"/>
          <w:szCs w:val="24"/>
          <w:lang w:val="es-ES"/>
        </w:rPr>
        <w:t xml:space="preserve"> se </w:t>
      </w:r>
      <w:r w:rsidRPr="007F2624">
        <w:rPr>
          <w:b/>
          <w:bCs/>
          <w:sz w:val="24"/>
          <w:szCs w:val="24"/>
          <w:u w:val="single"/>
          <w:lang w:val="es-ES"/>
        </w:rPr>
        <w:t>colgarán en la web de nuestro centro y a través de las aulas virtuales de cada módulo.</w:t>
      </w:r>
      <w:r w:rsidRPr="007F2624">
        <w:rPr>
          <w:sz w:val="24"/>
          <w:szCs w:val="24"/>
          <w:lang w:val="es-ES"/>
        </w:rPr>
        <w:t xml:space="preserve">  </w:t>
      </w:r>
    </w:p>
    <w:p w14:paraId="06565D24" w14:textId="6372D17A" w:rsidR="000803C4" w:rsidRPr="007F2624" w:rsidRDefault="000803C4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Si por alguna razón no te es posible asistir a las tutorías colectivas, podrás ponerte en contacto con los tutores correspondientes de cada módulo, en su horario de </w:t>
      </w:r>
      <w:r w:rsidRPr="007F2624">
        <w:rPr>
          <w:b/>
          <w:bCs/>
          <w:sz w:val="24"/>
          <w:szCs w:val="24"/>
          <w:lang w:val="es-ES"/>
        </w:rPr>
        <w:t>tutoría individual</w:t>
      </w:r>
      <w:r w:rsidRPr="007F2624">
        <w:rPr>
          <w:sz w:val="24"/>
          <w:szCs w:val="24"/>
          <w:lang w:val="es-ES"/>
        </w:rPr>
        <w:t xml:space="preserve">. No obstante, ante cualquier duda que te surja respecto a la información que te facilitamos u otra cuestión relacionada con esta modalidad de enseñanza, puedes hablar con la Coordinación de Distancia, llamando al </w:t>
      </w:r>
      <w:r w:rsidRPr="007F2624">
        <w:rPr>
          <w:b/>
          <w:bCs/>
          <w:sz w:val="24"/>
          <w:szCs w:val="24"/>
          <w:lang w:val="es-ES"/>
        </w:rPr>
        <w:t>923 224318</w:t>
      </w:r>
      <w:r w:rsidRPr="007F2624">
        <w:rPr>
          <w:sz w:val="24"/>
          <w:szCs w:val="24"/>
          <w:lang w:val="es-ES"/>
        </w:rPr>
        <w:t xml:space="preserve"> o puedes consultar la </w:t>
      </w:r>
      <w:r w:rsidRPr="007F2624">
        <w:rPr>
          <w:b/>
          <w:bCs/>
          <w:sz w:val="24"/>
          <w:szCs w:val="24"/>
          <w:lang w:val="es-ES"/>
        </w:rPr>
        <w:t>página web de nuestro Centro</w:t>
      </w:r>
      <w:r w:rsidRPr="007F2624">
        <w:rPr>
          <w:sz w:val="24"/>
          <w:szCs w:val="24"/>
          <w:lang w:val="es-ES"/>
        </w:rPr>
        <w:t>.</w:t>
      </w:r>
    </w:p>
    <w:p w14:paraId="4881D807" w14:textId="59523792" w:rsidR="00D36AB3" w:rsidRPr="007F2624" w:rsidRDefault="00FC0123">
      <w:pPr>
        <w:pStyle w:val="Ttulo1"/>
        <w:rPr>
          <w:color w:val="31849B" w:themeColor="accent5" w:themeShade="BF"/>
          <w:lang w:val="es-ES"/>
        </w:rPr>
      </w:pPr>
      <w:r w:rsidRPr="007F2624">
        <w:rPr>
          <w:color w:val="31849B" w:themeColor="accent5" w:themeShade="BF"/>
          <w:lang w:val="es-ES"/>
        </w:rPr>
        <w:t>TUTORÍAS, CRITERIOS DE EVALUACIÓN Y ACTIVIDADES</w:t>
      </w:r>
    </w:p>
    <w:p w14:paraId="4813034B" w14:textId="77777777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El APOYO TUTORIAL se realizará a distancia y de forma presencial, de manera individual y colectiva. </w:t>
      </w:r>
    </w:p>
    <w:p w14:paraId="1C722DF0" w14:textId="232480F3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b/>
          <w:bCs/>
          <w:sz w:val="24"/>
          <w:szCs w:val="24"/>
          <w:lang w:val="es-ES"/>
        </w:rPr>
        <w:t>La asistencia</w:t>
      </w:r>
      <w:r w:rsidRPr="007F2624">
        <w:rPr>
          <w:sz w:val="24"/>
          <w:szCs w:val="24"/>
          <w:lang w:val="es-ES"/>
        </w:rPr>
        <w:t xml:space="preserve"> a las dos modalidades de tutorías, si bien es recomendable, </w:t>
      </w:r>
      <w:r w:rsidRPr="007F2624">
        <w:rPr>
          <w:b/>
          <w:bCs/>
          <w:sz w:val="24"/>
          <w:szCs w:val="24"/>
          <w:lang w:val="es-ES"/>
        </w:rPr>
        <w:t>no es exigida como requisito</w:t>
      </w:r>
      <w:r w:rsidR="009B03B4">
        <w:rPr>
          <w:b/>
          <w:bCs/>
          <w:sz w:val="24"/>
          <w:szCs w:val="24"/>
          <w:lang w:val="es-ES"/>
        </w:rPr>
        <w:t xml:space="preserve"> obligatorio</w:t>
      </w:r>
      <w:r w:rsidRPr="007F2624">
        <w:rPr>
          <w:b/>
          <w:bCs/>
          <w:sz w:val="24"/>
          <w:szCs w:val="24"/>
          <w:lang w:val="es-ES"/>
        </w:rPr>
        <w:t xml:space="preserve"> para presentarse a las pruebas de evaluación </w:t>
      </w:r>
      <w:r w:rsidR="009B03B4">
        <w:rPr>
          <w:b/>
          <w:bCs/>
          <w:sz w:val="24"/>
          <w:szCs w:val="24"/>
          <w:lang w:val="es-ES"/>
        </w:rPr>
        <w:t>globales o extraordinarias</w:t>
      </w:r>
      <w:r w:rsidRPr="007F2624">
        <w:rPr>
          <w:b/>
          <w:bCs/>
          <w:sz w:val="24"/>
          <w:szCs w:val="24"/>
          <w:lang w:val="es-ES"/>
        </w:rPr>
        <w:t>.</w:t>
      </w:r>
      <w:r w:rsidRPr="007F2624">
        <w:rPr>
          <w:sz w:val="24"/>
          <w:szCs w:val="24"/>
          <w:lang w:val="es-ES"/>
        </w:rPr>
        <w:t xml:space="preserve"> </w:t>
      </w:r>
    </w:p>
    <w:p w14:paraId="7D2B57EA" w14:textId="045B9A18" w:rsidR="00FC0123" w:rsidRPr="007F2624" w:rsidRDefault="00FC0123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La </w:t>
      </w:r>
      <w:r w:rsidRPr="007F2624">
        <w:rPr>
          <w:b/>
          <w:bCs/>
          <w:sz w:val="24"/>
          <w:szCs w:val="24"/>
          <w:lang w:val="es-ES"/>
        </w:rPr>
        <w:t>asistencia y el trabajo</w:t>
      </w:r>
      <w:r w:rsidRPr="007F2624">
        <w:rPr>
          <w:sz w:val="24"/>
          <w:szCs w:val="24"/>
          <w:lang w:val="es-ES"/>
        </w:rPr>
        <w:t xml:space="preserve"> en las tutorías, ya sea colectiva o individual, </w:t>
      </w:r>
      <w:r w:rsidRPr="007F2624">
        <w:rPr>
          <w:b/>
          <w:bCs/>
          <w:sz w:val="24"/>
          <w:szCs w:val="24"/>
          <w:lang w:val="es-ES"/>
        </w:rPr>
        <w:t>solo podrá valorarse positivamente</w:t>
      </w:r>
      <w:r w:rsidRPr="007F2624">
        <w:rPr>
          <w:sz w:val="24"/>
          <w:szCs w:val="24"/>
          <w:lang w:val="es-ES"/>
        </w:rPr>
        <w:t>. En ningún caso penalizará al alumno/a.</w:t>
      </w:r>
    </w:p>
    <w:p w14:paraId="6B5E265D" w14:textId="77777777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En el </w:t>
      </w:r>
      <w:r w:rsidRPr="007F2624">
        <w:rPr>
          <w:b/>
          <w:sz w:val="24"/>
          <w:szCs w:val="24"/>
          <w:lang w:val="es-ES"/>
        </w:rPr>
        <w:t>Ámbito de Comunicación</w:t>
      </w:r>
      <w:r w:rsidRPr="007F2624">
        <w:rPr>
          <w:sz w:val="24"/>
          <w:szCs w:val="24"/>
          <w:lang w:val="es-ES"/>
        </w:rPr>
        <w:t>, la calificación será conjunta, siempre que se llegue a un mínimo de un cuatro en cada área, para la Lengua y Literatura Castellana e Inglés,</w:t>
      </w:r>
      <w:r w:rsidRPr="007F2624">
        <w:rPr>
          <w:b/>
          <w:sz w:val="24"/>
          <w:szCs w:val="24"/>
          <w:lang w:val="es-ES"/>
        </w:rPr>
        <w:t xml:space="preserve"> </w:t>
      </w:r>
      <w:r w:rsidRPr="007F2624">
        <w:rPr>
          <w:sz w:val="24"/>
          <w:szCs w:val="24"/>
          <w:lang w:val="es-ES"/>
        </w:rPr>
        <w:t xml:space="preserve">dando un peso del </w:t>
      </w:r>
      <w:r w:rsidRPr="007F2624">
        <w:rPr>
          <w:b/>
          <w:bCs/>
          <w:sz w:val="24"/>
          <w:szCs w:val="24"/>
          <w:lang w:val="es-ES"/>
        </w:rPr>
        <w:t>60% al área de Lengua y un 40% a la de Inglés</w:t>
      </w:r>
      <w:r w:rsidRPr="007F2624">
        <w:rPr>
          <w:b/>
          <w:sz w:val="24"/>
          <w:szCs w:val="24"/>
          <w:lang w:val="es-ES"/>
        </w:rPr>
        <w:t xml:space="preserve">. </w:t>
      </w:r>
    </w:p>
    <w:p w14:paraId="15F2B1A1" w14:textId="77777777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En el </w:t>
      </w:r>
      <w:r w:rsidRPr="007F2624">
        <w:rPr>
          <w:bCs/>
          <w:sz w:val="24"/>
          <w:szCs w:val="24"/>
          <w:lang w:val="es-ES"/>
        </w:rPr>
        <w:t>Ámbito Científico-Tecnológico</w:t>
      </w:r>
      <w:r w:rsidRPr="007F2624">
        <w:rPr>
          <w:sz w:val="24"/>
          <w:szCs w:val="24"/>
          <w:lang w:val="es-ES"/>
        </w:rPr>
        <w:t xml:space="preserve"> en los </w:t>
      </w:r>
      <w:r w:rsidRPr="007F2624">
        <w:rPr>
          <w:b/>
          <w:bCs/>
          <w:sz w:val="24"/>
          <w:szCs w:val="24"/>
          <w:lang w:val="es-ES"/>
        </w:rPr>
        <w:t>módulos I y II</w:t>
      </w:r>
      <w:r w:rsidRPr="007F2624">
        <w:rPr>
          <w:sz w:val="24"/>
          <w:szCs w:val="24"/>
          <w:lang w:val="es-ES"/>
        </w:rPr>
        <w:t xml:space="preserve"> se realizará </w:t>
      </w:r>
      <w:r w:rsidRPr="007F2624">
        <w:rPr>
          <w:b/>
          <w:bCs/>
          <w:sz w:val="24"/>
          <w:szCs w:val="24"/>
          <w:lang w:val="es-ES"/>
        </w:rPr>
        <w:t>un examen para cada una de las áreas</w:t>
      </w:r>
      <w:r w:rsidRPr="007F2624">
        <w:rPr>
          <w:sz w:val="24"/>
          <w:szCs w:val="24"/>
          <w:lang w:val="es-ES"/>
        </w:rPr>
        <w:t xml:space="preserve"> que lo forman: </w:t>
      </w:r>
      <w:r w:rsidRPr="007F2624">
        <w:rPr>
          <w:b/>
          <w:sz w:val="24"/>
          <w:szCs w:val="24"/>
          <w:lang w:val="es-ES"/>
        </w:rPr>
        <w:t xml:space="preserve">Matemáticas </w:t>
      </w:r>
      <w:r w:rsidRPr="007F2624">
        <w:rPr>
          <w:sz w:val="24"/>
          <w:szCs w:val="24"/>
          <w:lang w:val="es-ES"/>
        </w:rPr>
        <w:t xml:space="preserve">y </w:t>
      </w:r>
      <w:r w:rsidRPr="007F2624">
        <w:rPr>
          <w:b/>
          <w:sz w:val="24"/>
          <w:szCs w:val="24"/>
          <w:lang w:val="es-ES"/>
        </w:rPr>
        <w:t xml:space="preserve">Naturaleza, </w:t>
      </w:r>
      <w:r w:rsidRPr="007F2624">
        <w:rPr>
          <w:sz w:val="24"/>
          <w:szCs w:val="24"/>
          <w:lang w:val="es-ES"/>
        </w:rPr>
        <w:t xml:space="preserve">con una única </w:t>
      </w:r>
      <w:r w:rsidRPr="007F2624">
        <w:rPr>
          <w:sz w:val="24"/>
          <w:szCs w:val="24"/>
          <w:lang w:val="es-ES"/>
        </w:rPr>
        <w:lastRenderedPageBreak/>
        <w:t xml:space="preserve">nota que será la media aritmética de los dos exámenes; sin embargo, en los </w:t>
      </w:r>
      <w:r w:rsidRPr="007F2624">
        <w:rPr>
          <w:b/>
          <w:bCs/>
          <w:sz w:val="24"/>
          <w:szCs w:val="24"/>
          <w:lang w:val="es-ES"/>
        </w:rPr>
        <w:t>Módulos III y IV</w:t>
      </w:r>
      <w:r w:rsidRPr="007F2624">
        <w:rPr>
          <w:sz w:val="24"/>
          <w:szCs w:val="24"/>
          <w:lang w:val="es-ES"/>
        </w:rPr>
        <w:t xml:space="preserve"> se realizará </w:t>
      </w:r>
      <w:r w:rsidRPr="007F2624">
        <w:rPr>
          <w:b/>
          <w:bCs/>
          <w:sz w:val="24"/>
          <w:szCs w:val="24"/>
          <w:lang w:val="es-ES"/>
        </w:rPr>
        <w:t>un examen único</w:t>
      </w:r>
      <w:r w:rsidRPr="007F2624">
        <w:rPr>
          <w:sz w:val="24"/>
          <w:szCs w:val="24"/>
          <w:lang w:val="es-ES"/>
        </w:rPr>
        <w:t xml:space="preserve"> de los contenidos programados ya que estos se continúan. </w:t>
      </w:r>
    </w:p>
    <w:p w14:paraId="1A951A13" w14:textId="77777777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Es importante que sepas que, para poder ser </w:t>
      </w:r>
      <w:r w:rsidRPr="007F2624">
        <w:rPr>
          <w:b/>
          <w:bCs/>
          <w:sz w:val="24"/>
          <w:szCs w:val="24"/>
          <w:u w:val="single"/>
          <w:lang w:val="es-ES"/>
        </w:rPr>
        <w:t>evaluado con calificación positiva en un módulo, se deberán tener superados los módulos anteriores del mismo Ámbito</w:t>
      </w:r>
      <w:r w:rsidRPr="007F2624">
        <w:rPr>
          <w:b/>
          <w:sz w:val="24"/>
          <w:szCs w:val="24"/>
          <w:lang w:val="es-ES"/>
        </w:rPr>
        <w:t xml:space="preserve">. </w:t>
      </w:r>
      <w:r w:rsidRPr="007F2624">
        <w:rPr>
          <w:sz w:val="24"/>
          <w:szCs w:val="24"/>
          <w:lang w:val="es-ES"/>
        </w:rPr>
        <w:t xml:space="preserve">Es decir, para poder ser evaluado positivamente del Módulo III del Ámbito Social deberás tener superado el II del mismo Ámbito. </w:t>
      </w:r>
    </w:p>
    <w:p w14:paraId="6516014C" w14:textId="7AE474FD" w:rsidR="00D36AB3" w:rsidRPr="007F2624" w:rsidRDefault="00FC0123" w:rsidP="00A264E2">
      <w:pPr>
        <w:ind w:firstLine="720"/>
        <w:jc w:val="both"/>
        <w:rPr>
          <w:sz w:val="24"/>
          <w:szCs w:val="24"/>
          <w:lang w:val="es-ES"/>
        </w:rPr>
      </w:pPr>
      <w:r w:rsidRPr="64BC5862">
        <w:rPr>
          <w:sz w:val="24"/>
          <w:szCs w:val="24"/>
          <w:lang w:val="es-ES"/>
        </w:rPr>
        <w:t xml:space="preserve">El desarrollo de </w:t>
      </w:r>
      <w:r w:rsidRPr="64BC5862">
        <w:rPr>
          <w:b/>
          <w:bCs/>
          <w:sz w:val="24"/>
          <w:szCs w:val="24"/>
          <w:lang w:val="es-ES"/>
        </w:rPr>
        <w:t>pruebas extraordinarias</w:t>
      </w:r>
      <w:r w:rsidRPr="64BC5862">
        <w:rPr>
          <w:sz w:val="24"/>
          <w:szCs w:val="24"/>
          <w:lang w:val="es-ES"/>
        </w:rPr>
        <w:t xml:space="preserve"> estará pendiente en este curso del desarrollo legislativo. El alumno será informado puntualmente de los cambios</w:t>
      </w:r>
      <w:r w:rsidR="00A264E2" w:rsidRPr="64BC5862">
        <w:rPr>
          <w:sz w:val="24"/>
          <w:szCs w:val="24"/>
          <w:lang w:val="es-ES"/>
        </w:rPr>
        <w:t xml:space="preserve">, según se vayan publicando en el BOCYL, a través de la página web o el aula virtual. </w:t>
      </w:r>
    </w:p>
    <w:p w14:paraId="128D6531" w14:textId="7F2B0B67" w:rsidR="64BC5862" w:rsidRDefault="64BC5862" w:rsidP="64BC5862">
      <w:pPr>
        <w:ind w:firstLine="720"/>
        <w:jc w:val="both"/>
        <w:rPr>
          <w:sz w:val="24"/>
          <w:szCs w:val="24"/>
          <w:lang w:val="es-ES"/>
        </w:rPr>
      </w:pPr>
    </w:p>
    <w:p w14:paraId="183CBBDF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¿Cómo funcionan las tutorías?</w:t>
      </w:r>
    </w:p>
    <w:p w14:paraId="36838518" w14:textId="0D702F3A" w:rsidR="00A264E2" w:rsidRPr="007F2624" w:rsidRDefault="00A264E2">
      <w:pPr>
        <w:rPr>
          <w:lang w:val="es-ES"/>
        </w:rPr>
      </w:pPr>
    </w:p>
    <w:p w14:paraId="720AC85E" w14:textId="37D26560" w:rsidR="00A264E2" w:rsidRPr="007F2624" w:rsidRDefault="00A264E2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Las tutorías, tanto colectivas como individuales, están diseñadas para </w:t>
      </w:r>
      <w:r w:rsidRPr="007F2624">
        <w:rPr>
          <w:b/>
          <w:bCs/>
          <w:sz w:val="24"/>
          <w:szCs w:val="24"/>
          <w:lang w:val="es-ES"/>
        </w:rPr>
        <w:t>resolver dudas y facilitar recursos adecuados</w:t>
      </w:r>
      <w:r w:rsidR="005816BD" w:rsidRPr="007F2624">
        <w:rPr>
          <w:sz w:val="24"/>
          <w:szCs w:val="24"/>
          <w:lang w:val="es-ES"/>
        </w:rPr>
        <w:t xml:space="preserve"> al alumnado</w:t>
      </w:r>
      <w:r w:rsidRPr="007F2624">
        <w:rPr>
          <w:sz w:val="24"/>
          <w:szCs w:val="24"/>
          <w:lang w:val="es-ES"/>
        </w:rPr>
        <w:t xml:space="preserve">. La principal diferencia entre ambas es que la </w:t>
      </w:r>
      <w:r w:rsidRPr="007F2624">
        <w:rPr>
          <w:b/>
          <w:bCs/>
          <w:sz w:val="24"/>
          <w:szCs w:val="24"/>
          <w:lang w:val="es-ES"/>
        </w:rPr>
        <w:t>tutoría colectiva</w:t>
      </w:r>
      <w:r w:rsidRPr="007F2624">
        <w:rPr>
          <w:sz w:val="24"/>
          <w:szCs w:val="24"/>
          <w:lang w:val="es-ES"/>
        </w:rPr>
        <w:t xml:space="preserve"> se realiza</w:t>
      </w:r>
      <w:r w:rsidR="005816BD" w:rsidRPr="007F2624">
        <w:rPr>
          <w:sz w:val="24"/>
          <w:szCs w:val="24"/>
          <w:lang w:val="es-ES"/>
        </w:rPr>
        <w:t>rá</w:t>
      </w:r>
      <w:r w:rsidRPr="007F2624">
        <w:rPr>
          <w:sz w:val="24"/>
          <w:szCs w:val="24"/>
          <w:lang w:val="es-ES"/>
        </w:rPr>
        <w:t xml:space="preserve"> de forma </w:t>
      </w:r>
      <w:r w:rsidRPr="007F2624">
        <w:rPr>
          <w:b/>
          <w:bCs/>
          <w:sz w:val="24"/>
          <w:szCs w:val="24"/>
          <w:lang w:val="es-ES"/>
        </w:rPr>
        <w:t>presencial</w:t>
      </w:r>
      <w:r w:rsidRPr="007F2624">
        <w:rPr>
          <w:sz w:val="24"/>
          <w:szCs w:val="24"/>
          <w:lang w:val="es-ES"/>
        </w:rPr>
        <w:t xml:space="preserve"> en el aula asignada, mientras que la </w:t>
      </w:r>
      <w:r w:rsidRPr="007F2624">
        <w:rPr>
          <w:b/>
          <w:bCs/>
          <w:sz w:val="24"/>
          <w:szCs w:val="24"/>
          <w:lang w:val="es-ES"/>
        </w:rPr>
        <w:t>tutoría individual</w:t>
      </w:r>
      <w:r w:rsidRPr="007F2624">
        <w:rPr>
          <w:sz w:val="24"/>
          <w:szCs w:val="24"/>
          <w:lang w:val="es-ES"/>
        </w:rPr>
        <w:t xml:space="preserve"> puede llevarse a cabo </w:t>
      </w:r>
      <w:r w:rsidRPr="007F2624">
        <w:rPr>
          <w:b/>
          <w:bCs/>
          <w:sz w:val="24"/>
          <w:szCs w:val="24"/>
          <w:lang w:val="es-ES"/>
        </w:rPr>
        <w:t>presencialmente</w:t>
      </w:r>
      <w:r w:rsidRPr="007F2624">
        <w:rPr>
          <w:sz w:val="24"/>
          <w:szCs w:val="24"/>
          <w:lang w:val="es-ES"/>
        </w:rPr>
        <w:t xml:space="preserve">, por </w:t>
      </w:r>
      <w:r w:rsidRPr="007F2624">
        <w:rPr>
          <w:b/>
          <w:bCs/>
          <w:sz w:val="24"/>
          <w:szCs w:val="24"/>
          <w:lang w:val="es-ES"/>
        </w:rPr>
        <w:t>vía telemática</w:t>
      </w:r>
      <w:r w:rsidRPr="007F2624">
        <w:rPr>
          <w:sz w:val="24"/>
          <w:szCs w:val="24"/>
          <w:lang w:val="es-ES"/>
        </w:rPr>
        <w:t xml:space="preserve"> o </w:t>
      </w:r>
      <w:r w:rsidRPr="007F2624">
        <w:rPr>
          <w:b/>
          <w:bCs/>
          <w:sz w:val="24"/>
          <w:szCs w:val="24"/>
          <w:lang w:val="es-ES"/>
        </w:rPr>
        <w:t>telefónica</w:t>
      </w:r>
      <w:r w:rsidRPr="007F2624">
        <w:rPr>
          <w:sz w:val="24"/>
          <w:szCs w:val="24"/>
          <w:lang w:val="es-ES"/>
        </w:rPr>
        <w:t xml:space="preserve"> </w:t>
      </w:r>
      <w:r w:rsidRPr="007F2624">
        <w:rPr>
          <w:b/>
          <w:bCs/>
          <w:sz w:val="24"/>
          <w:szCs w:val="24"/>
          <w:u w:val="single"/>
          <w:lang w:val="es-ES"/>
        </w:rPr>
        <w:t>(923 224318)</w:t>
      </w:r>
    </w:p>
    <w:p w14:paraId="280CC207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¿Cómo te vamos a evaluar?</w:t>
      </w:r>
    </w:p>
    <w:p w14:paraId="0C7C5FA3" w14:textId="303C4055" w:rsidR="00D36AB3" w:rsidRPr="007F2624" w:rsidRDefault="00466DF8">
      <w:pPr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LA EVALUACIÓN </w:t>
      </w:r>
      <w:r w:rsidR="005816BD" w:rsidRPr="007F2624">
        <w:rPr>
          <w:sz w:val="24"/>
          <w:szCs w:val="24"/>
          <w:lang w:val="es-ES"/>
        </w:rPr>
        <w:t xml:space="preserve">será </w:t>
      </w:r>
      <w:r w:rsidR="005816BD" w:rsidRPr="007F2624">
        <w:rPr>
          <w:b/>
          <w:bCs/>
          <w:sz w:val="24"/>
          <w:szCs w:val="24"/>
          <w:lang w:val="es-ES"/>
        </w:rPr>
        <w:t>CONTINUA</w:t>
      </w:r>
      <w:r w:rsidR="005816BD" w:rsidRPr="007F2624">
        <w:rPr>
          <w:sz w:val="24"/>
          <w:szCs w:val="24"/>
          <w:lang w:val="es-ES"/>
        </w:rPr>
        <w:t xml:space="preserve"> o </w:t>
      </w:r>
      <w:r w:rsidR="005816BD" w:rsidRPr="007F2624">
        <w:rPr>
          <w:b/>
          <w:bCs/>
          <w:sz w:val="24"/>
          <w:szCs w:val="24"/>
          <w:lang w:val="es-ES"/>
        </w:rPr>
        <w:t>GLOBAL</w:t>
      </w:r>
      <w:r w:rsidR="005816BD" w:rsidRPr="007F2624">
        <w:rPr>
          <w:sz w:val="24"/>
          <w:szCs w:val="24"/>
          <w:lang w:val="es-ES"/>
        </w:rPr>
        <w:t>.</w:t>
      </w:r>
    </w:p>
    <w:p w14:paraId="7B0270E9" w14:textId="5DE7DF8D" w:rsidR="00D36AB3" w:rsidRPr="007F2624" w:rsidRDefault="005816BD" w:rsidP="005816BD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El alumnado podrá tener una </w:t>
      </w:r>
      <w:r w:rsidRPr="007F2624">
        <w:rPr>
          <w:b/>
          <w:bCs/>
          <w:sz w:val="24"/>
          <w:szCs w:val="24"/>
          <w:lang w:val="es-ES"/>
        </w:rPr>
        <w:t>valoración positiva de su participación</w:t>
      </w:r>
      <w:r w:rsidRPr="007F2624">
        <w:rPr>
          <w:sz w:val="24"/>
          <w:szCs w:val="24"/>
          <w:lang w:val="es-ES"/>
        </w:rPr>
        <w:t xml:space="preserve"> en las tutorías colectivas e individuales.</w:t>
      </w:r>
      <w:r w:rsidR="008D454E">
        <w:rPr>
          <w:sz w:val="24"/>
          <w:szCs w:val="24"/>
          <w:lang w:val="es-ES"/>
        </w:rPr>
        <w:t xml:space="preserve"> Al igual </w:t>
      </w:r>
      <w:r w:rsidR="00363B77">
        <w:rPr>
          <w:sz w:val="24"/>
          <w:szCs w:val="24"/>
          <w:lang w:val="es-ES"/>
        </w:rPr>
        <w:t>que su participación en las aulas virtuales y cuantos trabajos o actividades proponga el profesor responsable del módulo.</w:t>
      </w:r>
      <w:r w:rsidRPr="007F2624">
        <w:rPr>
          <w:sz w:val="24"/>
          <w:szCs w:val="24"/>
          <w:lang w:val="es-ES"/>
        </w:rPr>
        <w:t xml:space="preserve"> También podrá presentarse a un </w:t>
      </w:r>
      <w:r w:rsidRPr="007F2624">
        <w:rPr>
          <w:b/>
          <w:bCs/>
          <w:sz w:val="24"/>
          <w:szCs w:val="24"/>
          <w:lang w:val="es-ES"/>
        </w:rPr>
        <w:t>EXAMEN GLOBAL</w:t>
      </w:r>
      <w:r w:rsidRPr="007F2624">
        <w:rPr>
          <w:sz w:val="24"/>
          <w:szCs w:val="24"/>
          <w:lang w:val="es-ES"/>
        </w:rPr>
        <w:t xml:space="preserve"> al </w:t>
      </w:r>
      <w:r w:rsidRPr="007F2624">
        <w:rPr>
          <w:b/>
          <w:bCs/>
          <w:sz w:val="24"/>
          <w:szCs w:val="24"/>
          <w:lang w:val="es-ES"/>
        </w:rPr>
        <w:t>final del Cuatrimestre</w:t>
      </w:r>
      <w:r w:rsidRPr="007F2624">
        <w:rPr>
          <w:sz w:val="24"/>
          <w:szCs w:val="24"/>
          <w:lang w:val="es-ES"/>
        </w:rPr>
        <w:t xml:space="preserve">. Por último, el </w:t>
      </w:r>
      <w:r w:rsidRPr="007F2624">
        <w:rPr>
          <w:b/>
          <w:bCs/>
          <w:sz w:val="24"/>
          <w:szCs w:val="24"/>
          <w:lang w:val="es-ES"/>
        </w:rPr>
        <w:t>EXAMEN EXTRAORDINARIO</w:t>
      </w:r>
      <w:r w:rsidRPr="007F2624">
        <w:rPr>
          <w:sz w:val="24"/>
          <w:szCs w:val="24"/>
          <w:lang w:val="es-ES"/>
        </w:rPr>
        <w:t xml:space="preserve"> está pendiente de su desarrollo legislativo. </w:t>
      </w:r>
    </w:p>
    <w:p w14:paraId="27B28B7D" w14:textId="1435E7A7" w:rsidR="00D36AB3" w:rsidRPr="007F2624" w:rsidRDefault="00466DF8" w:rsidP="005816BD">
      <w:pPr>
        <w:ind w:firstLine="720"/>
        <w:jc w:val="both"/>
        <w:rPr>
          <w:b/>
          <w:bCs/>
          <w:sz w:val="24"/>
          <w:szCs w:val="24"/>
          <w:u w:val="single"/>
          <w:lang w:val="es-ES"/>
        </w:rPr>
      </w:pPr>
      <w:r w:rsidRPr="007F2624">
        <w:rPr>
          <w:b/>
          <w:bCs/>
          <w:sz w:val="24"/>
          <w:szCs w:val="24"/>
          <w:u w:val="single"/>
          <w:lang w:val="es-ES"/>
        </w:rPr>
        <w:t>Los alumnos asistirán a las evaluaciones provistos del D.N.I</w:t>
      </w:r>
      <w:r w:rsidR="005816BD" w:rsidRPr="007F2624">
        <w:rPr>
          <w:b/>
          <w:bCs/>
          <w:sz w:val="24"/>
          <w:szCs w:val="24"/>
          <w:u w:val="single"/>
          <w:lang w:val="es-ES"/>
        </w:rPr>
        <w:t>. o document</w:t>
      </w:r>
      <w:r w:rsidR="002D69BA">
        <w:rPr>
          <w:b/>
          <w:bCs/>
          <w:sz w:val="24"/>
          <w:szCs w:val="24"/>
          <w:u w:val="single"/>
          <w:lang w:val="es-ES"/>
        </w:rPr>
        <w:t>o</w:t>
      </w:r>
      <w:r w:rsidR="005816BD" w:rsidRPr="007F2624">
        <w:rPr>
          <w:b/>
          <w:bCs/>
          <w:sz w:val="24"/>
          <w:szCs w:val="24"/>
          <w:u w:val="single"/>
          <w:lang w:val="es-ES"/>
        </w:rPr>
        <w:t xml:space="preserve"> similar (pasaporte o NIE) </w:t>
      </w:r>
      <w:r w:rsidRPr="007F2624">
        <w:rPr>
          <w:b/>
          <w:bCs/>
          <w:sz w:val="24"/>
          <w:szCs w:val="24"/>
          <w:u w:val="single"/>
          <w:lang w:val="es-ES"/>
        </w:rPr>
        <w:t xml:space="preserve">cuya presentación será exigida. </w:t>
      </w:r>
    </w:p>
    <w:p w14:paraId="0B1B7306" w14:textId="37185A83" w:rsidR="005816BD" w:rsidRPr="007F2624" w:rsidRDefault="005816BD" w:rsidP="005816BD">
      <w:pPr>
        <w:ind w:firstLine="720"/>
        <w:jc w:val="both"/>
        <w:rPr>
          <w:b/>
          <w:bCs/>
          <w:u w:val="single"/>
          <w:lang w:val="es-ES"/>
        </w:rPr>
      </w:pPr>
    </w:p>
    <w:p w14:paraId="3C55294F" w14:textId="2A1E8DBF" w:rsidR="005816BD" w:rsidRPr="007F2624" w:rsidRDefault="005816BD" w:rsidP="005816BD">
      <w:pPr>
        <w:ind w:firstLine="720"/>
        <w:jc w:val="both"/>
        <w:rPr>
          <w:b/>
          <w:bCs/>
          <w:u w:val="single"/>
          <w:lang w:val="es-ES"/>
        </w:rPr>
      </w:pPr>
    </w:p>
    <w:p w14:paraId="7130AE40" w14:textId="77777777" w:rsidR="005816BD" w:rsidRPr="007F2624" w:rsidRDefault="005816BD" w:rsidP="0077354C">
      <w:pPr>
        <w:jc w:val="both"/>
        <w:rPr>
          <w:b/>
          <w:bCs/>
          <w:u w:val="single"/>
          <w:lang w:val="es-ES"/>
        </w:rPr>
      </w:pPr>
    </w:p>
    <w:p w14:paraId="079E032B" w14:textId="77777777" w:rsidR="00D36AB3" w:rsidRPr="007F2624" w:rsidRDefault="00466DF8">
      <w:pPr>
        <w:pStyle w:val="Ttulo1"/>
        <w:rPr>
          <w:caps/>
          <w:lang w:val="es-ES"/>
        </w:rPr>
      </w:pPr>
      <w:r w:rsidRPr="007F2624">
        <w:rPr>
          <w:caps/>
          <w:color w:val="31849B" w:themeColor="accent5" w:themeShade="BF"/>
          <w:lang w:val="es-ES"/>
        </w:rPr>
        <w:t>Actividades del centro</w:t>
      </w:r>
    </w:p>
    <w:p w14:paraId="53EC4A68" w14:textId="3C294CA0" w:rsidR="00D36AB3" w:rsidRPr="007F2624" w:rsidRDefault="00466DF8" w:rsidP="005816BD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Cualquier información relacionada con las actividades programadas por el Centro se dará a </w:t>
      </w:r>
      <w:r w:rsidRPr="007F2624">
        <w:rPr>
          <w:b/>
          <w:bCs/>
          <w:sz w:val="24"/>
          <w:szCs w:val="24"/>
          <w:lang w:val="es-ES"/>
        </w:rPr>
        <w:t>conocer en nuestra página Web y a través del Aula Virtual</w:t>
      </w:r>
      <w:r w:rsidRPr="007F2624">
        <w:rPr>
          <w:sz w:val="24"/>
          <w:szCs w:val="24"/>
          <w:lang w:val="es-ES"/>
        </w:rPr>
        <w:t xml:space="preserve">. Insistimos en que es importante que la consultéis regularmente por si hay alguna información que os pueda interesar o modificación de la información que hemos proporcionado. </w:t>
      </w:r>
    </w:p>
    <w:p w14:paraId="2AEF640E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¿Necesitas ayuda o tienes dudas?</w:t>
      </w:r>
    </w:p>
    <w:p w14:paraId="3CDE329F" w14:textId="343A2327" w:rsidR="00D36AB3" w:rsidRPr="007F2624" w:rsidRDefault="005816BD" w:rsidP="005816BD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>En todo momento y ante</w:t>
      </w:r>
      <w:r w:rsidR="00466DF8" w:rsidRPr="007F2624">
        <w:rPr>
          <w:sz w:val="24"/>
          <w:szCs w:val="24"/>
          <w:lang w:val="es-ES"/>
        </w:rPr>
        <w:t xml:space="preserve"> cualquier duda que te surja respecto a la información que te facilitamos u otra cuestión relacionada con esta modalidad de enseñanza, puedes hablar con la </w:t>
      </w:r>
      <w:r w:rsidR="00466DF8" w:rsidRPr="007F2624">
        <w:rPr>
          <w:b/>
          <w:caps/>
          <w:sz w:val="24"/>
          <w:szCs w:val="24"/>
          <w:lang w:val="es-ES"/>
        </w:rPr>
        <w:t>Coordinación de Distancia</w:t>
      </w:r>
      <w:r w:rsidR="00466DF8" w:rsidRPr="007F2624">
        <w:rPr>
          <w:sz w:val="24"/>
          <w:szCs w:val="24"/>
          <w:lang w:val="es-ES"/>
        </w:rPr>
        <w:t xml:space="preserve">, llamando al </w:t>
      </w:r>
      <w:r w:rsidR="00466DF8" w:rsidRPr="00D30D98">
        <w:rPr>
          <w:b/>
          <w:bCs/>
          <w:sz w:val="24"/>
          <w:szCs w:val="24"/>
          <w:lang w:val="es-ES"/>
        </w:rPr>
        <w:t>923 224318</w:t>
      </w:r>
      <w:r w:rsidR="00466DF8" w:rsidRPr="007F2624">
        <w:rPr>
          <w:sz w:val="24"/>
          <w:szCs w:val="24"/>
          <w:lang w:val="es-ES"/>
        </w:rPr>
        <w:t xml:space="preserve"> o puedes consultar la </w:t>
      </w:r>
      <w:r w:rsidR="00466DF8" w:rsidRPr="007F2624">
        <w:rPr>
          <w:b/>
          <w:bCs/>
          <w:sz w:val="24"/>
          <w:szCs w:val="24"/>
          <w:lang w:val="es-ES"/>
        </w:rPr>
        <w:t>página web de nuestro Centro.</w:t>
      </w:r>
      <w:r w:rsidR="00466DF8" w:rsidRPr="007F2624">
        <w:rPr>
          <w:sz w:val="24"/>
          <w:szCs w:val="24"/>
          <w:lang w:val="es-ES"/>
        </w:rPr>
        <w:t xml:space="preserve"> </w:t>
      </w:r>
    </w:p>
    <w:p w14:paraId="0ED2B69D" w14:textId="77777777" w:rsidR="005816BD" w:rsidRPr="007F2624" w:rsidRDefault="005816BD">
      <w:pPr>
        <w:rPr>
          <w:lang w:val="es-ES"/>
        </w:rPr>
      </w:pPr>
    </w:p>
    <w:p w14:paraId="58DF06CA" w14:textId="77777777" w:rsidR="005816BD" w:rsidRPr="007F2624" w:rsidRDefault="005816BD">
      <w:pPr>
        <w:rPr>
          <w:lang w:val="es-ES"/>
        </w:rPr>
      </w:pPr>
    </w:p>
    <w:p w14:paraId="1668F9E0" w14:textId="79E3FE64" w:rsidR="005816BD" w:rsidRPr="007F2624" w:rsidRDefault="00466DF8">
      <w:pPr>
        <w:rPr>
          <w:caps/>
          <w:sz w:val="28"/>
          <w:szCs w:val="28"/>
          <w:lang w:val="es-ES"/>
        </w:rPr>
      </w:pPr>
      <w:r w:rsidRPr="007F2624">
        <w:rPr>
          <w:caps/>
          <w:sz w:val="28"/>
          <w:szCs w:val="28"/>
          <w:lang w:val="es-ES"/>
        </w:rPr>
        <w:t xml:space="preserve">Atentamente, El Director </w:t>
      </w:r>
    </w:p>
    <w:p w14:paraId="417BDF48" w14:textId="29911F08" w:rsidR="00D36AB3" w:rsidRPr="007F2624" w:rsidRDefault="00466DF8">
      <w:pPr>
        <w:rPr>
          <w:caps/>
          <w:sz w:val="28"/>
          <w:szCs w:val="28"/>
          <w:lang w:val="es-ES"/>
        </w:rPr>
      </w:pPr>
      <w:r w:rsidRPr="007F2624">
        <w:rPr>
          <w:caps/>
          <w:sz w:val="28"/>
          <w:szCs w:val="28"/>
          <w:lang w:val="es-ES"/>
        </w:rPr>
        <w:t>Fdo. M</w:t>
      </w:r>
      <w:r w:rsidR="002D69BA">
        <w:rPr>
          <w:caps/>
          <w:sz w:val="28"/>
          <w:szCs w:val="28"/>
          <w:lang w:val="es-ES"/>
        </w:rPr>
        <w:t>ariano martín Ingelmo</w:t>
      </w:r>
      <w:r w:rsidRPr="007F2624">
        <w:rPr>
          <w:caps/>
          <w:sz w:val="28"/>
          <w:szCs w:val="28"/>
          <w:lang w:val="es-ES"/>
        </w:rPr>
        <w:t xml:space="preserve"> </w:t>
      </w:r>
    </w:p>
    <w:sectPr w:rsidR="00D36AB3" w:rsidRPr="007F2624" w:rsidSect="00034616">
      <w:head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E073D" w14:textId="77777777" w:rsidR="0039797E" w:rsidRDefault="0039797E" w:rsidP="00262692">
      <w:pPr>
        <w:spacing w:after="0" w:line="240" w:lineRule="auto"/>
      </w:pPr>
      <w:r>
        <w:separator/>
      </w:r>
    </w:p>
  </w:endnote>
  <w:endnote w:type="continuationSeparator" w:id="0">
    <w:p w14:paraId="1A51A420" w14:textId="77777777" w:rsidR="0039797E" w:rsidRDefault="0039797E" w:rsidP="00262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702C2" w14:textId="77777777" w:rsidR="0039797E" w:rsidRDefault="0039797E" w:rsidP="00262692">
      <w:pPr>
        <w:spacing w:after="0" w:line="240" w:lineRule="auto"/>
      </w:pPr>
      <w:r>
        <w:separator/>
      </w:r>
    </w:p>
  </w:footnote>
  <w:footnote w:type="continuationSeparator" w:id="0">
    <w:p w14:paraId="17CFC084" w14:textId="77777777" w:rsidR="0039797E" w:rsidRDefault="0039797E" w:rsidP="002626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C42C2" w14:textId="40AAE316" w:rsidR="00262692" w:rsidRDefault="00262692" w:rsidP="00262692">
    <w:pPr>
      <w:pStyle w:val="paragraph"/>
      <w:spacing w:before="0" w:beforeAutospacing="0" w:after="0" w:afterAutospacing="0"/>
      <w:ind w:hanging="555"/>
      <w:jc w:val="right"/>
      <w:textAlignment w:val="baseline"/>
      <w:rPr>
        <w:rFonts w:ascii="Segoe UI" w:hAnsi="Segoe UI" w:cs="Segoe UI"/>
        <w:sz w:val="18"/>
        <w:szCs w:val="18"/>
      </w:rPr>
    </w:pPr>
    <w:r>
      <w:rPr>
        <w:rFonts w:ascii="Calibri" w:eastAsiaTheme="minorEastAsia" w:hAnsi="Calibri" w:cstheme="minorBidi"/>
        <w:noProof/>
        <w:sz w:val="22"/>
        <w:szCs w:val="22"/>
        <w:lang w:val="en-US" w:eastAsia="en-US"/>
      </w:rPr>
      <w:drawing>
        <wp:anchor distT="0" distB="0" distL="114300" distR="114300" simplePos="0" relativeHeight="251658240" behindDoc="1" locked="0" layoutInCell="1" allowOverlap="1" wp14:anchorId="548EEECE" wp14:editId="62336B6D">
          <wp:simplePos x="0" y="0"/>
          <wp:positionH relativeFrom="column">
            <wp:posOffset>0</wp:posOffset>
          </wp:positionH>
          <wp:positionV relativeFrom="paragraph">
            <wp:posOffset>-57150</wp:posOffset>
          </wp:positionV>
          <wp:extent cx="1619250" cy="590550"/>
          <wp:effectExtent l="0" t="0" r="0" b="0"/>
          <wp:wrapTight wrapText="bothSides">
            <wp:wrapPolygon edited="0">
              <wp:start x="0" y="0"/>
              <wp:lineTo x="0" y="20903"/>
              <wp:lineTo x="21346" y="20903"/>
              <wp:lineTo x="21346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eop"/>
        <w:rFonts w:eastAsiaTheme="majorEastAsia"/>
      </w:rPr>
      <w:t> </w:t>
    </w:r>
  </w:p>
  <w:p w14:paraId="7649D1DB" w14:textId="77777777" w:rsidR="00262692" w:rsidRDefault="00262692" w:rsidP="00262692">
    <w:pPr>
      <w:pStyle w:val="paragraph"/>
      <w:spacing w:before="0" w:beforeAutospacing="0" w:after="0" w:afterAutospacing="0"/>
      <w:ind w:hanging="705"/>
      <w:textAlignment w:val="baseline"/>
      <w:rPr>
        <w:rFonts w:ascii="Segoe UI" w:hAnsi="Segoe UI" w:cs="Segoe UI"/>
        <w:b/>
        <w:bCs/>
        <w:sz w:val="18"/>
        <w:szCs w:val="18"/>
      </w:rPr>
    </w:pPr>
    <w:r>
      <w:rPr>
        <w:rStyle w:val="eop"/>
        <w:rFonts w:ascii="Arial" w:eastAsiaTheme="majorEastAsia" w:hAnsi="Arial" w:cs="Arial"/>
        <w:b/>
        <w:bCs/>
        <w:sz w:val="16"/>
        <w:szCs w:val="16"/>
      </w:rPr>
      <w:t> </w:t>
    </w:r>
  </w:p>
  <w:p w14:paraId="0904C668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>
      <w:rPr>
        <w:rStyle w:val="eop"/>
        <w:rFonts w:eastAsiaTheme="majorEastAsia"/>
      </w:rPr>
      <w:t> </w:t>
    </w:r>
  </w:p>
  <w:p w14:paraId="173C4366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>
      <w:rPr>
        <w:rStyle w:val="eop"/>
        <w:rFonts w:eastAsiaTheme="majorEastAsia"/>
      </w:rPr>
      <w:t> </w:t>
    </w:r>
  </w:p>
  <w:p w14:paraId="7DF25BB2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>
      <w:rPr>
        <w:rStyle w:val="normaltextrun"/>
        <w:rFonts w:ascii="Trebuchet MS" w:hAnsi="Trebuchet MS" w:cs="Segoe UI"/>
        <w:sz w:val="17"/>
        <w:szCs w:val="17"/>
      </w:rPr>
      <w:t>Delegación Territorial de Salamanca</w:t>
    </w:r>
    <w:r>
      <w:rPr>
        <w:rStyle w:val="eop"/>
        <w:rFonts w:ascii="Trebuchet MS" w:eastAsiaTheme="majorEastAsia" w:hAnsi="Trebuchet MS" w:cs="Segoe UI"/>
        <w:sz w:val="17"/>
        <w:szCs w:val="17"/>
      </w:rPr>
      <w:t> </w:t>
    </w:r>
  </w:p>
  <w:p w14:paraId="55B4ABFB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b/>
        <w:bCs/>
        <w:sz w:val="18"/>
        <w:szCs w:val="18"/>
      </w:rPr>
    </w:pPr>
    <w:r>
      <w:rPr>
        <w:rStyle w:val="normaltextrun"/>
        <w:rFonts w:ascii="Trebuchet MS" w:hAnsi="Trebuchet MS" w:cs="Segoe UI"/>
        <w:sz w:val="16"/>
        <w:szCs w:val="16"/>
      </w:rPr>
      <w:t>Dirección Provincial de Educación</w:t>
    </w:r>
    <w:r>
      <w:rPr>
        <w:rStyle w:val="eop"/>
        <w:rFonts w:ascii="Trebuchet MS" w:eastAsiaTheme="majorEastAsia" w:hAnsi="Trebuchet MS" w:cs="Segoe UI"/>
        <w:b/>
        <w:bCs/>
        <w:sz w:val="16"/>
        <w:szCs w:val="16"/>
      </w:rPr>
      <w:t> </w:t>
    </w:r>
  </w:p>
  <w:p w14:paraId="0F36A0D1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b/>
        <w:bCs/>
        <w:sz w:val="18"/>
        <w:szCs w:val="18"/>
      </w:rPr>
    </w:pPr>
    <w:r>
      <w:rPr>
        <w:rStyle w:val="normaltextrun"/>
        <w:rFonts w:ascii="Trebuchet MS" w:hAnsi="Trebuchet MS" w:cs="Segoe UI"/>
        <w:sz w:val="14"/>
        <w:szCs w:val="14"/>
      </w:rPr>
      <w:t>C.E.P.A.  F. Giner de los Ríos</w:t>
    </w:r>
  </w:p>
  <w:p w14:paraId="222D324B" w14:textId="77777777" w:rsidR="00262692" w:rsidRPr="007F2624" w:rsidRDefault="00262692" w:rsidP="00262692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03C4"/>
    <w:rsid w:val="0015074B"/>
    <w:rsid w:val="00214626"/>
    <w:rsid w:val="00262692"/>
    <w:rsid w:val="0029639D"/>
    <w:rsid w:val="002D69BA"/>
    <w:rsid w:val="002D7390"/>
    <w:rsid w:val="00326F90"/>
    <w:rsid w:val="00363B77"/>
    <w:rsid w:val="0039797E"/>
    <w:rsid w:val="00466DF8"/>
    <w:rsid w:val="004A2AF1"/>
    <w:rsid w:val="005816BD"/>
    <w:rsid w:val="006174C7"/>
    <w:rsid w:val="0077354C"/>
    <w:rsid w:val="007F2624"/>
    <w:rsid w:val="00862F41"/>
    <w:rsid w:val="008D454E"/>
    <w:rsid w:val="00996B16"/>
    <w:rsid w:val="009B03B4"/>
    <w:rsid w:val="00A264E2"/>
    <w:rsid w:val="00AA1D8D"/>
    <w:rsid w:val="00B47730"/>
    <w:rsid w:val="00B71BB1"/>
    <w:rsid w:val="00C31ECA"/>
    <w:rsid w:val="00C37C37"/>
    <w:rsid w:val="00CB0664"/>
    <w:rsid w:val="00D30D98"/>
    <w:rsid w:val="00D36AB3"/>
    <w:rsid w:val="00E06617"/>
    <w:rsid w:val="00E97AF2"/>
    <w:rsid w:val="00FC0123"/>
    <w:rsid w:val="00FC693F"/>
    <w:rsid w:val="068A862B"/>
    <w:rsid w:val="170C67DF"/>
    <w:rsid w:val="3770DCF5"/>
    <w:rsid w:val="64BC5862"/>
    <w:rsid w:val="6A2D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68F823"/>
  <w14:defaultImageDpi w14:val="330"/>
  <w15:docId w15:val="{B82FA196-BAE3-4804-B150-41B91A712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aragraph">
    <w:name w:val="paragraph"/>
    <w:basedOn w:val="Normal"/>
    <w:rsid w:val="00262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normaltextrun">
    <w:name w:val="normaltextrun"/>
    <w:basedOn w:val="Fuentedeprrafopredeter"/>
    <w:rsid w:val="00262692"/>
  </w:style>
  <w:style w:type="character" w:customStyle="1" w:styleId="eop">
    <w:name w:val="eop"/>
    <w:basedOn w:val="Fuentedeprrafopredeter"/>
    <w:rsid w:val="002626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22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2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1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0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821</Words>
  <Characters>4518</Characters>
  <Application>Microsoft Office Word</Application>
  <DocSecurity>0</DocSecurity>
  <Lines>37</Lines>
  <Paragraphs>10</Paragraphs>
  <ScaleCrop>false</ScaleCrop>
  <Manager/>
  <Company/>
  <LinksUpToDate>false</LinksUpToDate>
  <CharactersWithSpaces>5329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MARIANO MARTIN INGELMO</cp:lastModifiedBy>
  <cp:revision>19</cp:revision>
  <dcterms:created xsi:type="dcterms:W3CDTF">2013-12-23T23:15:00Z</dcterms:created>
  <dcterms:modified xsi:type="dcterms:W3CDTF">2026-02-10T16:40:00Z</dcterms:modified>
  <cp:category/>
</cp:coreProperties>
</file>